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A22407" w14:textId="77777777" w:rsidR="00FC408E" w:rsidRDefault="00FC408E" w:rsidP="00FC408E">
      <w:pPr>
        <w:pStyle w:val="xmsonormal"/>
        <w:shd w:val="clear" w:color="auto" w:fill="FFFFFF"/>
        <w:spacing w:before="0" w:after="0" w:line="276" w:lineRule="atLeast"/>
        <w:jc w:val="center"/>
        <w:rPr>
          <w:rFonts w:ascii="Calibri" w:eastAsiaTheme="minorEastAsia" w:hAnsi="Calibri" w:cs="Calibri"/>
          <w:b/>
          <w:color w:val="000000" w:themeColor="text1"/>
          <w:kern w:val="2"/>
          <w14:ligatures w14:val="standardContextual"/>
        </w:rPr>
      </w:pPr>
    </w:p>
    <w:p w14:paraId="338B89C2" w14:textId="76E43592" w:rsidR="00857395" w:rsidRPr="00EF121A" w:rsidRDefault="000B3AC4" w:rsidP="00EF121A">
      <w:pPr>
        <w:pStyle w:val="xmsonormal"/>
        <w:shd w:val="clear" w:color="auto" w:fill="FFFFFF"/>
        <w:spacing w:before="0" w:after="0" w:line="276" w:lineRule="atLeast"/>
        <w:jc w:val="center"/>
        <w:rPr>
          <w:rFonts w:ascii="Calibri" w:eastAsiaTheme="minorEastAsia" w:hAnsi="Calibri" w:cs="Calibri"/>
          <w:b/>
          <w:color w:val="000000" w:themeColor="text1"/>
          <w:kern w:val="2"/>
          <w14:ligatures w14:val="standardContextual"/>
        </w:rPr>
      </w:pPr>
      <w:r w:rsidRPr="00FC408E">
        <w:rPr>
          <w:rFonts w:ascii="Calibri" w:eastAsiaTheme="minorEastAsia" w:hAnsi="Calibri" w:cs="Calibri"/>
          <w:b/>
          <w:color w:val="000000" w:themeColor="text1"/>
          <w:kern w:val="2"/>
          <w14:ligatures w14:val="standardContextual"/>
        </w:rPr>
        <w:t xml:space="preserve">Plaza Premium Group and </w:t>
      </w:r>
      <w:r w:rsidR="00D83773" w:rsidRPr="00FC408E">
        <w:rPr>
          <w:rFonts w:ascii="Calibri" w:eastAsiaTheme="minorEastAsia" w:hAnsi="Calibri" w:cs="Calibri"/>
          <w:b/>
          <w:color w:val="000000" w:themeColor="text1"/>
          <w:kern w:val="2"/>
          <w14:ligatures w14:val="standardContextual"/>
        </w:rPr>
        <w:t>Shanghai Airport (Group) Co., Ltd</w:t>
      </w:r>
      <w:r w:rsidR="00F06942" w:rsidRPr="00FC408E">
        <w:rPr>
          <w:rFonts w:ascii="Calibri" w:eastAsiaTheme="minorEastAsia" w:hAnsi="Calibri" w:cs="Calibri"/>
          <w:b/>
          <w:color w:val="000000" w:themeColor="text1"/>
          <w:kern w:val="2"/>
          <w14:ligatures w14:val="standardContextual"/>
        </w:rPr>
        <w:t xml:space="preserve"> </w:t>
      </w:r>
      <w:r w:rsidR="0091712B" w:rsidRPr="00FC408E">
        <w:rPr>
          <w:rFonts w:ascii="Calibri" w:eastAsiaTheme="minorEastAsia" w:hAnsi="Calibri" w:cs="Calibri"/>
          <w:b/>
          <w:color w:val="000000" w:themeColor="text1"/>
          <w:kern w:val="2"/>
          <w14:ligatures w14:val="standardContextual"/>
        </w:rPr>
        <w:t xml:space="preserve">Signed the Agreement </w:t>
      </w:r>
      <w:r w:rsidRPr="00FC408E">
        <w:rPr>
          <w:rFonts w:ascii="Calibri" w:eastAsiaTheme="minorEastAsia" w:hAnsi="Calibri" w:cs="Calibri"/>
          <w:b/>
          <w:color w:val="000000" w:themeColor="text1"/>
          <w:kern w:val="2"/>
          <w14:ligatures w14:val="standardContextual"/>
        </w:rPr>
        <w:t xml:space="preserve">to </w:t>
      </w:r>
      <w:r w:rsidR="0091712B" w:rsidRPr="00FC408E">
        <w:rPr>
          <w:rFonts w:ascii="Calibri" w:eastAsiaTheme="minorEastAsia" w:hAnsi="Calibri" w:cs="Calibri"/>
          <w:b/>
          <w:color w:val="000000" w:themeColor="text1"/>
          <w:kern w:val="2"/>
          <w14:ligatures w14:val="standardContextual"/>
        </w:rPr>
        <w:t>Open</w:t>
      </w:r>
      <w:r w:rsidR="00FB15C8" w:rsidRPr="00FC408E">
        <w:rPr>
          <w:rFonts w:ascii="Calibri" w:eastAsiaTheme="minorEastAsia" w:hAnsi="Calibri" w:cs="Calibri"/>
          <w:b/>
          <w:color w:val="000000" w:themeColor="text1"/>
          <w:kern w:val="2"/>
          <w14:ligatures w14:val="standardContextual"/>
        </w:rPr>
        <w:t xml:space="preserve"> </w:t>
      </w:r>
      <w:r w:rsidR="00D47EF6" w:rsidRPr="00FC408E">
        <w:rPr>
          <w:rFonts w:ascii="Calibri" w:eastAsiaTheme="minorEastAsia" w:hAnsi="Calibri" w:cs="Calibri"/>
          <w:b/>
          <w:color w:val="000000" w:themeColor="text1"/>
          <w:kern w:val="2"/>
          <w14:ligatures w14:val="standardContextual"/>
        </w:rPr>
        <w:t>the</w:t>
      </w:r>
      <w:r w:rsidR="006E2497" w:rsidRPr="00FC408E">
        <w:rPr>
          <w:rFonts w:ascii="Calibri" w:eastAsiaTheme="minorEastAsia" w:hAnsi="Calibri" w:cs="Calibri"/>
          <w:b/>
          <w:color w:val="000000" w:themeColor="text1"/>
          <w:kern w:val="2"/>
          <w14:ligatures w14:val="standardContextual"/>
        </w:rPr>
        <w:t xml:space="preserve"> </w:t>
      </w:r>
      <w:r w:rsidR="00B97050" w:rsidRPr="00FC408E">
        <w:rPr>
          <w:rFonts w:ascii="Calibri" w:eastAsiaTheme="minorEastAsia" w:hAnsi="Calibri" w:cs="Calibri"/>
          <w:b/>
          <w:color w:val="000000" w:themeColor="text1"/>
          <w:kern w:val="2"/>
          <w14:ligatures w14:val="standardContextual"/>
        </w:rPr>
        <w:t>Aerotel</w:t>
      </w:r>
      <w:r w:rsidRPr="00FC408E">
        <w:rPr>
          <w:rFonts w:ascii="Calibri" w:eastAsiaTheme="minorEastAsia" w:hAnsi="Calibri" w:cs="Calibri"/>
          <w:b/>
          <w:color w:val="000000" w:themeColor="text1"/>
          <w:kern w:val="2"/>
          <w14:ligatures w14:val="standardContextual"/>
        </w:rPr>
        <w:t xml:space="preserve"> </w:t>
      </w:r>
      <w:r w:rsidR="00D47EF6" w:rsidRPr="00FC408E">
        <w:rPr>
          <w:rFonts w:ascii="Calibri" w:eastAsiaTheme="minorEastAsia" w:hAnsi="Calibri" w:cs="Calibri"/>
          <w:b/>
          <w:color w:val="000000" w:themeColor="text1"/>
          <w:kern w:val="2"/>
          <w14:ligatures w14:val="standardContextual"/>
        </w:rPr>
        <w:t xml:space="preserve">Airport Hotel </w:t>
      </w:r>
      <w:r w:rsidRPr="00FC408E">
        <w:rPr>
          <w:rFonts w:ascii="Calibri" w:eastAsiaTheme="minorEastAsia" w:hAnsi="Calibri" w:cs="Calibri"/>
          <w:b/>
          <w:color w:val="000000" w:themeColor="text1"/>
          <w:kern w:val="2"/>
          <w14:ligatures w14:val="standardContextual"/>
        </w:rPr>
        <w:t xml:space="preserve">at Shanghai </w:t>
      </w:r>
      <w:proofErr w:type="spellStart"/>
      <w:r w:rsidRPr="00FC408E">
        <w:rPr>
          <w:rFonts w:ascii="Calibri" w:eastAsiaTheme="minorEastAsia" w:hAnsi="Calibri" w:cs="Calibri"/>
          <w:b/>
          <w:color w:val="000000" w:themeColor="text1"/>
          <w:kern w:val="2"/>
          <w14:ligatures w14:val="standardContextual"/>
        </w:rPr>
        <w:t>Pudong</w:t>
      </w:r>
      <w:proofErr w:type="spellEnd"/>
      <w:r w:rsidRPr="00FC408E">
        <w:rPr>
          <w:rFonts w:ascii="Calibri" w:eastAsiaTheme="minorEastAsia" w:hAnsi="Calibri" w:cs="Calibri"/>
          <w:b/>
          <w:color w:val="000000" w:themeColor="text1"/>
          <w:kern w:val="2"/>
          <w14:ligatures w14:val="standardContextual"/>
        </w:rPr>
        <w:t xml:space="preserve"> International Airport</w:t>
      </w:r>
    </w:p>
    <w:p w14:paraId="1D9A7609" w14:textId="77777777" w:rsidR="00EF121A" w:rsidRPr="004D5F8F" w:rsidRDefault="001225CB" w:rsidP="00FC408E">
      <w:pPr>
        <w:jc w:val="both"/>
        <w:rPr>
          <w:rFonts w:ascii="Calibri" w:hAnsi="Calibri" w:cs="Calibri"/>
          <w:szCs w:val="22"/>
        </w:rPr>
      </w:pPr>
      <w:r w:rsidRPr="004D5F8F">
        <w:rPr>
          <w:rFonts w:ascii="Calibri" w:hAnsi="Calibri" w:cs="Calibri"/>
          <w:b/>
          <w:szCs w:val="22"/>
        </w:rPr>
        <w:t>[</w:t>
      </w:r>
      <w:r w:rsidR="00A70412" w:rsidRPr="004D5F8F">
        <w:rPr>
          <w:rFonts w:ascii="Calibri" w:hAnsi="Calibri" w:cs="Calibri"/>
          <w:b/>
          <w:szCs w:val="22"/>
        </w:rPr>
        <w:t xml:space="preserve">Shanghai, China </w:t>
      </w:r>
      <w:r w:rsidR="00D577B2" w:rsidRPr="004D5F8F">
        <w:rPr>
          <w:rFonts w:ascii="Calibri" w:hAnsi="Calibri" w:cs="Calibri"/>
          <w:b/>
          <w:szCs w:val="22"/>
        </w:rPr>
        <w:t xml:space="preserve">October </w:t>
      </w:r>
      <w:r w:rsidR="00317031">
        <w:rPr>
          <w:rFonts w:ascii="Calibri" w:hAnsi="Calibri" w:cs="Calibri" w:hint="eastAsia"/>
          <w:b/>
          <w:szCs w:val="22"/>
        </w:rPr>
        <w:t>23</w:t>
      </w:r>
      <w:r w:rsidR="00D577B2" w:rsidRPr="004D5F8F">
        <w:rPr>
          <w:rFonts w:ascii="Calibri" w:hAnsi="Calibri" w:cs="Calibri"/>
          <w:b/>
          <w:szCs w:val="22"/>
        </w:rPr>
        <w:t>, 2024</w:t>
      </w:r>
      <w:r w:rsidR="003D7427" w:rsidRPr="004D5F8F">
        <w:rPr>
          <w:rFonts w:ascii="Calibri" w:hAnsi="Calibri" w:cs="Calibri"/>
          <w:b/>
          <w:szCs w:val="22"/>
        </w:rPr>
        <w:t xml:space="preserve">] - </w:t>
      </w:r>
      <w:r w:rsidR="00C336A9" w:rsidRPr="004D5F8F">
        <w:rPr>
          <w:rFonts w:ascii="Calibri" w:hAnsi="Calibri" w:cs="Calibri"/>
          <w:szCs w:val="22"/>
        </w:rPr>
        <w:t>Plaza Premium Group (PPG), the leading global airport hospitality services provider</w:t>
      </w:r>
      <w:r w:rsidR="00C336A9" w:rsidRPr="004D5F8F">
        <w:rPr>
          <w:rFonts w:ascii="Calibri" w:eastAsia="Times New Roman" w:hAnsi="Calibri" w:cs="Calibri"/>
          <w:szCs w:val="22"/>
        </w:rPr>
        <w:t xml:space="preserve"> </w:t>
      </w:r>
      <w:r w:rsidR="00D577B2" w:rsidRPr="004D5F8F">
        <w:rPr>
          <w:rFonts w:ascii="Calibri" w:hAnsi="Calibri" w:cs="Calibri"/>
          <w:szCs w:val="22"/>
        </w:rPr>
        <w:t xml:space="preserve">and </w:t>
      </w:r>
      <w:r w:rsidR="00167133" w:rsidRPr="00167133">
        <w:rPr>
          <w:rFonts w:ascii="Calibri" w:hAnsi="Calibri" w:cs="Calibri"/>
          <w:szCs w:val="22"/>
        </w:rPr>
        <w:t>Shanghai Airport Group Co. Ltd.</w:t>
      </w:r>
      <w:r w:rsidR="00E2592F" w:rsidRPr="004D5F8F">
        <w:rPr>
          <w:rFonts w:ascii="Calibri" w:hAnsi="Calibri" w:cs="Calibri"/>
          <w:szCs w:val="22"/>
        </w:rPr>
        <w:t xml:space="preserve">, </w:t>
      </w:r>
      <w:r w:rsidR="00FB15C8" w:rsidRPr="004D5F8F">
        <w:rPr>
          <w:rFonts w:ascii="Calibri" w:hAnsi="Calibri" w:cs="Calibri"/>
          <w:szCs w:val="22"/>
        </w:rPr>
        <w:t xml:space="preserve">signed an agreement to </w:t>
      </w:r>
      <w:r w:rsidR="00D47EF6" w:rsidRPr="004D5F8F">
        <w:rPr>
          <w:rFonts w:ascii="Calibri" w:hAnsi="Calibri" w:cs="Calibri"/>
          <w:szCs w:val="22"/>
        </w:rPr>
        <w:t>open</w:t>
      </w:r>
      <w:r w:rsidR="00FB15C8" w:rsidRPr="004D5F8F">
        <w:rPr>
          <w:rFonts w:ascii="Calibri" w:hAnsi="Calibri" w:cs="Calibri"/>
          <w:szCs w:val="22"/>
        </w:rPr>
        <w:t xml:space="preserve"> the</w:t>
      </w:r>
      <w:r w:rsidR="00D577B2" w:rsidRPr="004D5F8F">
        <w:rPr>
          <w:rFonts w:ascii="Calibri" w:hAnsi="Calibri" w:cs="Calibri"/>
          <w:szCs w:val="22"/>
        </w:rPr>
        <w:t xml:space="preserve"> </w:t>
      </w:r>
      <w:r w:rsidR="00001598" w:rsidRPr="004D5F8F">
        <w:rPr>
          <w:rFonts w:ascii="Calibri" w:hAnsi="Calibri" w:cs="Calibri"/>
          <w:szCs w:val="22"/>
        </w:rPr>
        <w:t xml:space="preserve">new </w:t>
      </w:r>
      <w:r w:rsidR="00D577B2" w:rsidRPr="004D5F8F">
        <w:rPr>
          <w:rFonts w:ascii="Calibri" w:hAnsi="Calibri" w:cs="Calibri"/>
          <w:szCs w:val="22"/>
        </w:rPr>
        <w:t xml:space="preserve">Aerotel </w:t>
      </w:r>
      <w:r w:rsidR="00D47EF6" w:rsidRPr="004D5F8F">
        <w:rPr>
          <w:rFonts w:ascii="Calibri" w:hAnsi="Calibri" w:cs="Calibri"/>
          <w:szCs w:val="22"/>
        </w:rPr>
        <w:t>Airp</w:t>
      </w:r>
      <w:r w:rsidR="00901F01" w:rsidRPr="004D5F8F">
        <w:rPr>
          <w:rFonts w:ascii="Calibri" w:hAnsi="Calibri" w:cs="Calibri"/>
          <w:szCs w:val="22"/>
        </w:rPr>
        <w:t>ort Hotel</w:t>
      </w:r>
      <w:r w:rsidR="00BA5105" w:rsidRPr="004D5F8F">
        <w:rPr>
          <w:rFonts w:ascii="Calibri" w:hAnsi="Calibri" w:cs="Calibri"/>
          <w:szCs w:val="22"/>
        </w:rPr>
        <w:t xml:space="preserve"> </w:t>
      </w:r>
      <w:r w:rsidR="00001598" w:rsidRPr="004D5F8F">
        <w:rPr>
          <w:rFonts w:ascii="Calibri" w:hAnsi="Calibri" w:cs="Calibri"/>
          <w:szCs w:val="22"/>
        </w:rPr>
        <w:t xml:space="preserve">at </w:t>
      </w:r>
      <w:r w:rsidR="00D577B2" w:rsidRPr="004D5F8F">
        <w:rPr>
          <w:rFonts w:ascii="Calibri" w:hAnsi="Calibri" w:cs="Calibri"/>
          <w:szCs w:val="22"/>
        </w:rPr>
        <w:t>Shanghai Pudong</w:t>
      </w:r>
      <w:r w:rsidR="00001598" w:rsidRPr="004D5F8F">
        <w:rPr>
          <w:rFonts w:ascii="Calibri" w:hAnsi="Calibri" w:cs="Calibri"/>
          <w:szCs w:val="22"/>
        </w:rPr>
        <w:t xml:space="preserve"> International Airport</w:t>
      </w:r>
      <w:r w:rsidR="004E4825" w:rsidRPr="004D5F8F">
        <w:rPr>
          <w:rFonts w:ascii="Calibri" w:hAnsi="Calibri" w:cs="Calibri"/>
          <w:szCs w:val="22"/>
        </w:rPr>
        <w:t xml:space="preserve"> Terminal 2</w:t>
      </w:r>
      <w:r w:rsidR="00D577B2" w:rsidRPr="004D5F8F">
        <w:rPr>
          <w:rFonts w:ascii="Calibri" w:hAnsi="Calibri" w:cs="Calibri"/>
          <w:szCs w:val="22"/>
        </w:rPr>
        <w:t>.</w:t>
      </w:r>
      <w:r w:rsidR="00EF121A">
        <w:rPr>
          <w:rFonts w:ascii="Calibri" w:hAnsi="Calibri" w:cs="Calibri"/>
          <w:szCs w:val="22"/>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F121A" w14:paraId="7B89E21F" w14:textId="77777777" w:rsidTr="00EF121A">
        <w:tc>
          <w:tcPr>
            <w:tcW w:w="8296" w:type="dxa"/>
          </w:tcPr>
          <w:p w14:paraId="58421E1B" w14:textId="7C2E6E56" w:rsidR="00EF121A" w:rsidRDefault="00EF121A" w:rsidP="00FC408E">
            <w:pPr>
              <w:jc w:val="both"/>
              <w:rPr>
                <w:rFonts w:ascii="Calibri" w:hAnsi="Calibri" w:cs="Calibri"/>
                <w:szCs w:val="22"/>
              </w:rPr>
            </w:pPr>
            <w:r w:rsidRPr="004D5F8F">
              <w:rPr>
                <w:rFonts w:ascii="Microsoft JhengHei" w:hAnsi="Microsoft JhengHei"/>
                <w:noProof/>
                <w:color w:val="000000" w:themeColor="text1"/>
                <w:lang w:eastAsia="en-US"/>
              </w:rPr>
              <w:drawing>
                <wp:inline distT="0" distB="0" distL="0" distR="0" wp14:anchorId="1C4BCDC3" wp14:editId="23216744">
                  <wp:extent cx="5274000" cy="3517694"/>
                  <wp:effectExtent l="0" t="0" r="3175" b="6985"/>
                  <wp:docPr id="1540390638" name="图片 1" descr="一群男人和女人站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90638" name="图片 1" descr="一群男人和女人站在一起&#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000" cy="3517694"/>
                          </a:xfrm>
                          <a:prstGeom prst="rect">
                            <a:avLst/>
                          </a:prstGeom>
                          <a:noFill/>
                          <a:ln>
                            <a:noFill/>
                          </a:ln>
                        </pic:spPr>
                      </pic:pic>
                    </a:graphicData>
                  </a:graphic>
                </wp:inline>
              </w:drawing>
            </w:r>
          </w:p>
        </w:tc>
      </w:tr>
      <w:tr w:rsidR="00EF121A" w14:paraId="79BD178E" w14:textId="77777777" w:rsidTr="00EF121A">
        <w:tc>
          <w:tcPr>
            <w:tcW w:w="8296" w:type="dxa"/>
          </w:tcPr>
          <w:p w14:paraId="407EA374" w14:textId="77777777" w:rsidR="00EF121A" w:rsidRPr="00FC408E" w:rsidRDefault="00EF121A" w:rsidP="00EF121A">
            <w:pPr>
              <w:spacing w:line="60" w:lineRule="auto"/>
              <w:rPr>
                <w:rFonts w:ascii="Calibri" w:hAnsi="Calibri" w:cs="Calibri"/>
                <w:i/>
                <w:iCs/>
                <w:sz w:val="20"/>
                <w:szCs w:val="20"/>
              </w:rPr>
            </w:pPr>
            <w:r w:rsidRPr="004D5F8F">
              <w:rPr>
                <w:rFonts w:ascii="Calibri" w:hAnsi="Calibri" w:cs="Calibri"/>
                <w:i/>
                <w:iCs/>
                <w:sz w:val="20"/>
                <w:szCs w:val="20"/>
              </w:rPr>
              <w:t xml:space="preserve">Aerotel Shanghai </w:t>
            </w:r>
            <w:proofErr w:type="spellStart"/>
            <w:r w:rsidRPr="004D5F8F">
              <w:rPr>
                <w:rFonts w:ascii="Calibri" w:hAnsi="Calibri" w:cs="Calibri"/>
                <w:i/>
                <w:iCs/>
                <w:sz w:val="20"/>
                <w:szCs w:val="20"/>
              </w:rPr>
              <w:t>Pudong</w:t>
            </w:r>
            <w:proofErr w:type="spellEnd"/>
            <w:r w:rsidRPr="004D5F8F">
              <w:rPr>
                <w:rFonts w:ascii="Calibri" w:hAnsi="Calibri" w:cs="Calibri"/>
                <w:i/>
                <w:iCs/>
                <w:sz w:val="20"/>
                <w:szCs w:val="20"/>
              </w:rPr>
              <w:t xml:space="preserve"> Airport Hotel Signing Ceremony. (From left to right)</w:t>
            </w:r>
            <w:r w:rsidRPr="00FC408E">
              <w:rPr>
                <w:rFonts w:ascii="Calibri" w:hAnsi="Calibri" w:cs="Calibri" w:hint="eastAsia"/>
                <w:i/>
                <w:iCs/>
                <w:sz w:val="20"/>
                <w:szCs w:val="20"/>
              </w:rPr>
              <w:t xml:space="preserve"> </w:t>
            </w:r>
            <w:r w:rsidRPr="004D5F8F">
              <w:rPr>
                <w:rFonts w:ascii="Calibri" w:hAnsi="Calibri" w:cs="Calibri"/>
                <w:i/>
                <w:iCs/>
                <w:sz w:val="20"/>
                <w:szCs w:val="20"/>
              </w:rPr>
              <w:t xml:space="preserve">Mr. Huang </w:t>
            </w:r>
            <w:proofErr w:type="spellStart"/>
            <w:r w:rsidRPr="004D5F8F">
              <w:rPr>
                <w:rFonts w:ascii="Calibri" w:hAnsi="Calibri" w:cs="Calibri"/>
                <w:i/>
                <w:iCs/>
                <w:sz w:val="20"/>
                <w:szCs w:val="20"/>
              </w:rPr>
              <w:t>Zhenglin</w:t>
            </w:r>
            <w:proofErr w:type="spellEnd"/>
            <w:r w:rsidRPr="004D5F8F">
              <w:rPr>
                <w:rFonts w:ascii="Calibri" w:hAnsi="Calibri" w:cs="Calibri"/>
                <w:i/>
                <w:iCs/>
                <w:sz w:val="20"/>
                <w:szCs w:val="20"/>
              </w:rPr>
              <w:t xml:space="preserve">, Vice President of Shanghai Airport Co., Ltd. and President of </w:t>
            </w:r>
            <w:proofErr w:type="spellStart"/>
            <w:r w:rsidRPr="004D5F8F">
              <w:rPr>
                <w:rFonts w:ascii="Calibri" w:hAnsi="Calibri" w:cs="Calibri"/>
                <w:i/>
                <w:iCs/>
                <w:sz w:val="20"/>
                <w:szCs w:val="20"/>
              </w:rPr>
              <w:t>Pudong</w:t>
            </w:r>
            <w:proofErr w:type="spellEnd"/>
            <w:r w:rsidRPr="004D5F8F">
              <w:rPr>
                <w:rFonts w:ascii="Calibri" w:hAnsi="Calibri" w:cs="Calibri"/>
                <w:i/>
                <w:iCs/>
                <w:sz w:val="20"/>
                <w:szCs w:val="20"/>
              </w:rPr>
              <w:t xml:space="preserve"> International Airport, Mr. Feng Xin, Deputy Secretary and President of Shanghai Airport (Group) Co., Ltd., Mr. Song Hoi-See, Founder and CEO of Plaza Premium Group and Jenny Zhang, Regional General Manager, North Asia and Business Development Director, China of Plaza Premium Group.</w:t>
            </w:r>
          </w:p>
          <w:p w14:paraId="73B4CA2D" w14:textId="77777777" w:rsidR="00EF121A" w:rsidRDefault="00EF121A" w:rsidP="00FC408E">
            <w:pPr>
              <w:jc w:val="both"/>
              <w:rPr>
                <w:rFonts w:ascii="Calibri" w:hAnsi="Calibri" w:cs="Calibri"/>
                <w:szCs w:val="22"/>
              </w:rPr>
            </w:pPr>
          </w:p>
        </w:tc>
      </w:tr>
    </w:tbl>
    <w:p w14:paraId="66E03BCC" w14:textId="5BFDC267" w:rsidR="00CE699C" w:rsidRPr="007F36D3" w:rsidRDefault="00901F01" w:rsidP="00FC408E">
      <w:pPr>
        <w:jc w:val="both"/>
        <w:rPr>
          <w:rFonts w:ascii="Calibri" w:hAnsi="Calibri" w:cs="Calibri"/>
          <w:szCs w:val="22"/>
        </w:rPr>
      </w:pPr>
      <w:r w:rsidRPr="004D5F8F">
        <w:rPr>
          <w:rFonts w:ascii="Calibri" w:hAnsi="Calibri" w:cs="Calibri"/>
          <w:szCs w:val="22"/>
        </w:rPr>
        <w:t xml:space="preserve">The </w:t>
      </w:r>
      <w:r w:rsidR="00A10D72" w:rsidRPr="004D5F8F">
        <w:rPr>
          <w:rFonts w:ascii="Calibri" w:hAnsi="Calibri" w:cs="Calibri"/>
          <w:szCs w:val="22"/>
        </w:rPr>
        <w:t xml:space="preserve">Aerotel Shanghai </w:t>
      </w:r>
      <w:proofErr w:type="spellStart"/>
      <w:r w:rsidR="00A10D72" w:rsidRPr="004D5F8F">
        <w:rPr>
          <w:rFonts w:ascii="Calibri" w:hAnsi="Calibri" w:cs="Calibri"/>
          <w:szCs w:val="22"/>
        </w:rPr>
        <w:t>Pudong</w:t>
      </w:r>
      <w:proofErr w:type="spellEnd"/>
      <w:r w:rsidRPr="004D5F8F">
        <w:rPr>
          <w:rFonts w:ascii="Calibri" w:hAnsi="Calibri" w:cs="Calibri"/>
          <w:szCs w:val="22"/>
        </w:rPr>
        <w:t xml:space="preserve"> Airport Hotel</w:t>
      </w:r>
      <w:r w:rsidR="00A10D72" w:rsidRPr="004D5F8F">
        <w:rPr>
          <w:rFonts w:ascii="Calibri" w:hAnsi="Calibri" w:cs="Calibri"/>
          <w:szCs w:val="22"/>
        </w:rPr>
        <w:t xml:space="preserve"> is an integrated hospitality </w:t>
      </w:r>
      <w:r w:rsidR="00DE001E" w:rsidRPr="004D5F8F">
        <w:rPr>
          <w:rFonts w:ascii="Calibri" w:hAnsi="Calibri" w:cs="Calibri"/>
          <w:szCs w:val="22"/>
        </w:rPr>
        <w:t>facility</w:t>
      </w:r>
      <w:r w:rsidR="00A10D72" w:rsidRPr="004D5F8F">
        <w:rPr>
          <w:rFonts w:ascii="Calibri" w:hAnsi="Calibri" w:cs="Calibri"/>
          <w:szCs w:val="22"/>
        </w:rPr>
        <w:t xml:space="preserve"> combining accommodation, dining, and wellness</w:t>
      </w:r>
      <w:r w:rsidR="00DD6491" w:rsidRPr="004D5F8F">
        <w:rPr>
          <w:rFonts w:ascii="Calibri" w:hAnsi="Calibri" w:cs="Calibri"/>
          <w:szCs w:val="22"/>
        </w:rPr>
        <w:t>,</w:t>
      </w:r>
      <w:r w:rsidR="00D7762F" w:rsidRPr="004D5F8F">
        <w:rPr>
          <w:rFonts w:ascii="Calibri" w:hAnsi="Calibri" w:cs="Calibri"/>
          <w:szCs w:val="22"/>
        </w:rPr>
        <w:t xml:space="preserve"> with 82 </w:t>
      </w:r>
      <w:r w:rsidR="0003398D" w:rsidRPr="004D5F8F">
        <w:rPr>
          <w:rFonts w:ascii="Calibri" w:hAnsi="Calibri" w:cs="Calibri"/>
          <w:szCs w:val="22"/>
        </w:rPr>
        <w:t xml:space="preserve">hotel </w:t>
      </w:r>
      <w:r w:rsidR="00D7762F" w:rsidRPr="004D5F8F">
        <w:rPr>
          <w:rFonts w:ascii="Calibri" w:hAnsi="Calibri" w:cs="Calibri"/>
          <w:szCs w:val="22"/>
        </w:rPr>
        <w:t>rooms in total</w:t>
      </w:r>
      <w:r w:rsidR="00A10D72" w:rsidRPr="004D5F8F">
        <w:rPr>
          <w:rFonts w:ascii="Calibri" w:hAnsi="Calibri" w:cs="Calibri"/>
          <w:szCs w:val="22"/>
        </w:rPr>
        <w:t>. Set</w:t>
      </w:r>
      <w:r w:rsidR="00001598" w:rsidRPr="004D5F8F">
        <w:rPr>
          <w:rFonts w:ascii="Calibri" w:hAnsi="Calibri" w:cs="Calibri"/>
          <w:szCs w:val="22"/>
        </w:rPr>
        <w:t xml:space="preserve"> to open in the second quarter of 2025, </w:t>
      </w:r>
      <w:r w:rsidR="00A10D72" w:rsidRPr="004D5F8F">
        <w:rPr>
          <w:rFonts w:ascii="Calibri" w:hAnsi="Calibri" w:cs="Calibri"/>
          <w:szCs w:val="22"/>
        </w:rPr>
        <w:t>this</w:t>
      </w:r>
      <w:r w:rsidR="00D577B2" w:rsidRPr="004D5F8F">
        <w:rPr>
          <w:rFonts w:ascii="Calibri" w:hAnsi="Calibri" w:cs="Calibri"/>
          <w:szCs w:val="22"/>
        </w:rPr>
        <w:t xml:space="preserve"> </w:t>
      </w:r>
      <w:r w:rsidR="00001598" w:rsidRPr="004D5F8F">
        <w:rPr>
          <w:rFonts w:ascii="Calibri" w:hAnsi="Calibri" w:cs="Calibri"/>
          <w:szCs w:val="22"/>
        </w:rPr>
        <w:t xml:space="preserve">new development </w:t>
      </w:r>
      <w:r w:rsidR="00D577B2" w:rsidRPr="004D5F8F">
        <w:rPr>
          <w:rFonts w:ascii="Calibri" w:hAnsi="Calibri" w:cs="Calibri"/>
          <w:szCs w:val="22"/>
        </w:rPr>
        <w:t xml:space="preserve">marks the official </w:t>
      </w:r>
      <w:r w:rsidR="00A10D72" w:rsidRPr="004D5F8F">
        <w:rPr>
          <w:rFonts w:ascii="Calibri" w:hAnsi="Calibri" w:cs="Calibri"/>
          <w:szCs w:val="22"/>
        </w:rPr>
        <w:t>debut</w:t>
      </w:r>
      <w:r w:rsidR="00D577B2" w:rsidRPr="004D5F8F">
        <w:rPr>
          <w:rFonts w:ascii="Calibri" w:hAnsi="Calibri" w:cs="Calibri"/>
          <w:szCs w:val="22"/>
        </w:rPr>
        <w:t xml:space="preserve"> of Aerotel </w:t>
      </w:r>
      <w:r w:rsidR="00001598" w:rsidRPr="004D5F8F">
        <w:rPr>
          <w:rFonts w:ascii="Calibri" w:hAnsi="Calibri" w:cs="Calibri"/>
          <w:szCs w:val="22"/>
        </w:rPr>
        <w:t xml:space="preserve">in </w:t>
      </w:r>
      <w:r w:rsidR="00D577B2" w:rsidRPr="004D5F8F">
        <w:rPr>
          <w:rFonts w:ascii="Calibri" w:hAnsi="Calibri" w:cs="Calibri"/>
          <w:szCs w:val="22"/>
        </w:rPr>
        <w:t>Shanghai.</w:t>
      </w:r>
      <w:r w:rsidR="00BB24D7" w:rsidRPr="004D5F8F">
        <w:rPr>
          <w:rFonts w:ascii="Calibri" w:hAnsi="Calibri" w:cs="Calibri"/>
          <w:szCs w:val="22"/>
        </w:rPr>
        <w:t xml:space="preserve"> </w:t>
      </w:r>
      <w:r w:rsidR="00A10D72" w:rsidRPr="004D5F8F">
        <w:rPr>
          <w:rFonts w:ascii="Calibri" w:hAnsi="Calibri" w:cs="Calibri"/>
          <w:szCs w:val="22"/>
        </w:rPr>
        <w:t xml:space="preserve">This collaboration with </w:t>
      </w:r>
      <w:r w:rsidR="00472334" w:rsidRPr="004D5F8F">
        <w:rPr>
          <w:rFonts w:ascii="Calibri" w:hAnsi="Calibri" w:cs="Calibri"/>
          <w:szCs w:val="22"/>
        </w:rPr>
        <w:t>Shanghai Airport (Group) Co., Ltd</w:t>
      </w:r>
      <w:r w:rsidR="00A10D72" w:rsidRPr="004D5F8F">
        <w:rPr>
          <w:rFonts w:ascii="Calibri" w:hAnsi="Calibri" w:cs="Calibri"/>
          <w:szCs w:val="22"/>
        </w:rPr>
        <w:t xml:space="preserve">, </w:t>
      </w:r>
      <w:r w:rsidR="0065258A" w:rsidRPr="004D5F8F">
        <w:rPr>
          <w:rFonts w:ascii="Calibri" w:hAnsi="Calibri" w:cs="Calibri"/>
          <w:szCs w:val="22"/>
        </w:rPr>
        <w:t>aligns</w:t>
      </w:r>
      <w:r w:rsidR="004A5659" w:rsidRPr="004D5F8F">
        <w:rPr>
          <w:rFonts w:ascii="Calibri" w:hAnsi="Calibri" w:cs="Calibri"/>
          <w:szCs w:val="22"/>
        </w:rPr>
        <w:t xml:space="preserve"> with</w:t>
      </w:r>
      <w:r w:rsidR="00A10D72" w:rsidRPr="004D5F8F">
        <w:rPr>
          <w:rFonts w:ascii="Calibri" w:hAnsi="Calibri" w:cs="Calibri"/>
          <w:szCs w:val="22"/>
        </w:rPr>
        <w:t xml:space="preserve"> PPG's strategic expansion </w:t>
      </w:r>
      <w:r w:rsidR="0065258A" w:rsidRPr="004D5F8F">
        <w:rPr>
          <w:rFonts w:ascii="Calibri" w:hAnsi="Calibri" w:cs="Calibri"/>
          <w:szCs w:val="22"/>
        </w:rPr>
        <w:t>in Greater China</w:t>
      </w:r>
      <w:r w:rsidR="0033341F" w:rsidRPr="004D5F8F">
        <w:rPr>
          <w:rFonts w:ascii="Calibri" w:hAnsi="Calibri" w:cs="Calibri"/>
          <w:szCs w:val="22"/>
        </w:rPr>
        <w:t>, following its recent lounge openings in Macau and Chongqing. The introduction of Aerotel, an award-winning airport hotel brand</w:t>
      </w:r>
      <w:r w:rsidR="008178C1" w:rsidRPr="004D5F8F">
        <w:rPr>
          <w:rFonts w:ascii="Calibri" w:hAnsi="Calibri" w:cs="Calibri"/>
          <w:szCs w:val="22"/>
        </w:rPr>
        <w:t xml:space="preserve">, </w:t>
      </w:r>
      <w:r w:rsidR="00A540DF" w:rsidRPr="004D5F8F">
        <w:rPr>
          <w:rFonts w:ascii="Calibri" w:hAnsi="Calibri" w:cs="Calibri"/>
          <w:szCs w:val="22"/>
        </w:rPr>
        <w:t xml:space="preserve">will further enhance </w:t>
      </w:r>
      <w:r w:rsidR="00722DCE" w:rsidRPr="004D5F8F">
        <w:rPr>
          <w:rFonts w:ascii="Calibri" w:hAnsi="Calibri" w:cs="Calibri"/>
          <w:szCs w:val="22"/>
        </w:rPr>
        <w:t>convenience</w:t>
      </w:r>
      <w:r w:rsidR="008178C1" w:rsidRPr="004D5F8F">
        <w:rPr>
          <w:rFonts w:ascii="Calibri" w:hAnsi="Calibri" w:cs="Calibri"/>
          <w:szCs w:val="22"/>
        </w:rPr>
        <w:t xml:space="preserve"> and service quality in the </w:t>
      </w:r>
      <w:r w:rsidR="007F36D3" w:rsidRPr="007F36D3">
        <w:rPr>
          <w:rFonts w:ascii="Calibri" w:hAnsi="Calibri" w:cs="Calibri"/>
          <w:szCs w:val="22"/>
        </w:rPr>
        <w:t>overall experience in Pudong International Airport.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CE699C" w14:paraId="36A65CA4" w14:textId="77777777" w:rsidTr="00CE699C">
        <w:tc>
          <w:tcPr>
            <w:tcW w:w="8296" w:type="dxa"/>
          </w:tcPr>
          <w:p w14:paraId="43B29FB9" w14:textId="5C1E1B28" w:rsidR="00CE699C" w:rsidRDefault="00CE699C" w:rsidP="00FC408E">
            <w:pPr>
              <w:jc w:val="both"/>
              <w:rPr>
                <w:rFonts w:ascii="Calibri" w:hAnsi="Calibri" w:cs="Calibri"/>
                <w:szCs w:val="22"/>
              </w:rPr>
            </w:pPr>
            <w:r>
              <w:rPr>
                <w:rFonts w:ascii="Calibri" w:hAnsi="Calibri" w:cs="Calibri" w:hint="eastAsia"/>
                <w:i/>
                <w:iCs/>
                <w:noProof/>
                <w:sz w:val="20"/>
                <w:szCs w:val="20"/>
                <w:lang w:eastAsia="en-US"/>
              </w:rPr>
              <w:lastRenderedPageBreak/>
              <w:drawing>
                <wp:anchor distT="0" distB="0" distL="114300" distR="114300" simplePos="0" relativeHeight="251665920" behindDoc="0" locked="0" layoutInCell="1" allowOverlap="1" wp14:anchorId="0A04C39F" wp14:editId="73D1686D">
                  <wp:simplePos x="0" y="0"/>
                  <wp:positionH relativeFrom="margin">
                    <wp:posOffset>-65405</wp:posOffset>
                  </wp:positionH>
                  <wp:positionV relativeFrom="paragraph">
                    <wp:posOffset>201930</wp:posOffset>
                  </wp:positionV>
                  <wp:extent cx="5274310" cy="2966720"/>
                  <wp:effectExtent l="0" t="0" r="2540" b="5080"/>
                  <wp:wrapSquare wrapText="bothSides"/>
                  <wp:docPr id="1555535896" name="图片 1"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35896" name="图片 1" descr="建筑的摆设布局&#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anchor>
              </w:drawing>
            </w:r>
          </w:p>
        </w:tc>
      </w:tr>
      <w:tr w:rsidR="00CE699C" w14:paraId="631D5EAC" w14:textId="77777777" w:rsidTr="00CE699C">
        <w:tc>
          <w:tcPr>
            <w:tcW w:w="8296" w:type="dxa"/>
          </w:tcPr>
          <w:p w14:paraId="73BB161B" w14:textId="77777777" w:rsidR="00CE699C" w:rsidRPr="004D5F8F" w:rsidRDefault="00CE699C" w:rsidP="00CE699C">
            <w:pPr>
              <w:rPr>
                <w:rFonts w:ascii="Calibri" w:hAnsi="Calibri" w:cs="Calibri"/>
                <w:i/>
                <w:iCs/>
                <w:sz w:val="20"/>
                <w:szCs w:val="20"/>
              </w:rPr>
            </w:pPr>
            <w:r w:rsidRPr="004D5F8F">
              <w:rPr>
                <w:rFonts w:ascii="Calibri" w:hAnsi="Calibri" w:cs="Calibri" w:hint="eastAsia"/>
                <w:i/>
                <w:iCs/>
                <w:sz w:val="20"/>
                <w:szCs w:val="20"/>
              </w:rPr>
              <w:t xml:space="preserve">Aerotel Shanghai </w:t>
            </w:r>
            <w:proofErr w:type="spellStart"/>
            <w:r w:rsidRPr="004D5F8F">
              <w:rPr>
                <w:rFonts w:ascii="Calibri" w:hAnsi="Calibri" w:cs="Calibri" w:hint="eastAsia"/>
                <w:i/>
                <w:iCs/>
                <w:sz w:val="20"/>
                <w:szCs w:val="20"/>
              </w:rPr>
              <w:t>Pudong</w:t>
            </w:r>
            <w:proofErr w:type="spellEnd"/>
            <w:r w:rsidRPr="004D5F8F">
              <w:rPr>
                <w:rFonts w:ascii="Calibri" w:hAnsi="Calibri" w:cs="Calibri" w:hint="eastAsia"/>
                <w:i/>
                <w:iCs/>
                <w:sz w:val="20"/>
                <w:szCs w:val="20"/>
              </w:rPr>
              <w:t xml:space="preserve"> Hotel Lobby, Rendering Photo</w:t>
            </w:r>
          </w:p>
          <w:p w14:paraId="273CD0A7" w14:textId="77777777" w:rsidR="00CE699C" w:rsidRDefault="00CE699C" w:rsidP="00FC408E">
            <w:pPr>
              <w:jc w:val="both"/>
              <w:rPr>
                <w:rFonts w:ascii="Calibri" w:hAnsi="Calibri" w:cs="Calibri"/>
                <w:szCs w:val="22"/>
              </w:rPr>
            </w:pPr>
          </w:p>
        </w:tc>
      </w:tr>
      <w:tr w:rsidR="00CE699C" w14:paraId="59896AF7" w14:textId="77777777" w:rsidTr="00CE699C">
        <w:tc>
          <w:tcPr>
            <w:tcW w:w="8296" w:type="dxa"/>
          </w:tcPr>
          <w:p w14:paraId="78C5DBAD" w14:textId="78C77E94" w:rsidR="00CE699C" w:rsidRDefault="00CE699C" w:rsidP="00FC408E">
            <w:pPr>
              <w:jc w:val="both"/>
              <w:rPr>
                <w:rFonts w:ascii="Calibri" w:hAnsi="Calibri" w:cs="Calibri"/>
                <w:szCs w:val="22"/>
              </w:rPr>
            </w:pPr>
            <w:r w:rsidRPr="00783EB9">
              <w:rPr>
                <w:rFonts w:eastAsiaTheme="minorHAnsi" w:hint="eastAsia"/>
                <w:noProof/>
                <w:color w:val="000000"/>
                <w:lang w:eastAsia="en-US"/>
              </w:rPr>
              <w:drawing>
                <wp:inline distT="0" distB="0" distL="0" distR="0" wp14:anchorId="184FF817" wp14:editId="4EED5BCD">
                  <wp:extent cx="5274310" cy="3132455"/>
                  <wp:effectExtent l="0" t="0" r="2540" b="0"/>
                  <wp:docPr id="13064212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l="23137" b="12019"/>
                          <a:stretch>
                            <a:fillRect/>
                          </a:stretch>
                        </pic:blipFill>
                        <pic:spPr bwMode="auto">
                          <a:xfrm>
                            <a:off x="0" y="0"/>
                            <a:ext cx="5274310" cy="3132455"/>
                          </a:xfrm>
                          <a:prstGeom prst="rect">
                            <a:avLst/>
                          </a:prstGeom>
                          <a:noFill/>
                          <a:ln>
                            <a:noFill/>
                          </a:ln>
                        </pic:spPr>
                      </pic:pic>
                    </a:graphicData>
                  </a:graphic>
                </wp:inline>
              </w:drawing>
            </w:r>
          </w:p>
        </w:tc>
      </w:tr>
      <w:tr w:rsidR="00CE699C" w14:paraId="3B5C1CE2" w14:textId="77777777" w:rsidTr="00CE699C">
        <w:tc>
          <w:tcPr>
            <w:tcW w:w="8296" w:type="dxa"/>
          </w:tcPr>
          <w:p w14:paraId="52EA29DE" w14:textId="77777777" w:rsidR="00CE699C" w:rsidRPr="004D5F8F" w:rsidRDefault="00CE699C" w:rsidP="00CE699C">
            <w:pPr>
              <w:rPr>
                <w:rFonts w:ascii="Calibri" w:hAnsi="Calibri" w:cs="Calibri"/>
                <w:i/>
                <w:iCs/>
                <w:sz w:val="20"/>
                <w:szCs w:val="20"/>
              </w:rPr>
            </w:pPr>
            <w:r w:rsidRPr="004D5F8F">
              <w:rPr>
                <w:rFonts w:ascii="Calibri" w:hAnsi="Calibri" w:cs="Calibri" w:hint="eastAsia"/>
                <w:i/>
                <w:iCs/>
                <w:sz w:val="20"/>
                <w:szCs w:val="20"/>
              </w:rPr>
              <w:t xml:space="preserve">Aerotel Shanghai </w:t>
            </w:r>
            <w:proofErr w:type="spellStart"/>
            <w:r w:rsidRPr="004D5F8F">
              <w:rPr>
                <w:rFonts w:ascii="Calibri" w:hAnsi="Calibri" w:cs="Calibri" w:hint="eastAsia"/>
                <w:i/>
                <w:iCs/>
                <w:sz w:val="20"/>
                <w:szCs w:val="20"/>
              </w:rPr>
              <w:t>Pudong</w:t>
            </w:r>
            <w:proofErr w:type="spellEnd"/>
            <w:r w:rsidRPr="004D5F8F">
              <w:rPr>
                <w:rFonts w:ascii="Calibri" w:hAnsi="Calibri" w:cs="Calibri" w:hint="eastAsia"/>
                <w:i/>
                <w:iCs/>
                <w:sz w:val="20"/>
                <w:szCs w:val="20"/>
              </w:rPr>
              <w:t xml:space="preserve"> Airport Hotel Guest Room, Rendering Photo</w:t>
            </w:r>
          </w:p>
          <w:p w14:paraId="07D96DF6" w14:textId="77777777" w:rsidR="00CE699C" w:rsidRDefault="00CE699C" w:rsidP="00FC408E">
            <w:pPr>
              <w:jc w:val="both"/>
              <w:rPr>
                <w:rFonts w:ascii="Calibri" w:hAnsi="Calibri" w:cs="Calibri"/>
                <w:szCs w:val="22"/>
              </w:rPr>
            </w:pPr>
          </w:p>
        </w:tc>
      </w:tr>
    </w:tbl>
    <w:p w14:paraId="20859FF3" w14:textId="1439AFBC" w:rsidR="00BF38A7" w:rsidRDefault="00121F83" w:rsidP="00FC408E">
      <w:pPr>
        <w:jc w:val="both"/>
        <w:rPr>
          <w:rFonts w:ascii="Calibri" w:hAnsi="Calibri" w:cs="Calibri"/>
          <w:szCs w:val="22"/>
        </w:rPr>
      </w:pPr>
      <w:r w:rsidRPr="004D5F8F">
        <w:rPr>
          <w:rFonts w:ascii="Calibri" w:hAnsi="Calibri" w:cs="Calibri"/>
          <w:szCs w:val="22"/>
        </w:rPr>
        <w:t xml:space="preserve">Offering flexible hourly booking, quality services, and cozy environments, </w:t>
      </w:r>
      <w:proofErr w:type="spellStart"/>
      <w:r w:rsidRPr="004D5F8F">
        <w:rPr>
          <w:rFonts w:ascii="Calibri" w:hAnsi="Calibri" w:cs="Calibri"/>
          <w:szCs w:val="22"/>
        </w:rPr>
        <w:t>Aerotels</w:t>
      </w:r>
      <w:proofErr w:type="spellEnd"/>
      <w:r w:rsidRPr="004D5F8F">
        <w:rPr>
          <w:rFonts w:ascii="Calibri" w:hAnsi="Calibri" w:cs="Calibri"/>
          <w:szCs w:val="22"/>
        </w:rPr>
        <w:t xml:space="preserve"> have consistently provided convenience and top-notch hospitality for </w:t>
      </w:r>
      <w:proofErr w:type="spellStart"/>
      <w:r w:rsidRPr="004D5F8F">
        <w:rPr>
          <w:rFonts w:ascii="Calibri" w:hAnsi="Calibri" w:cs="Calibri"/>
          <w:szCs w:val="22"/>
        </w:rPr>
        <w:t>travel</w:t>
      </w:r>
      <w:r w:rsidR="00E33277" w:rsidRPr="004D5F8F">
        <w:rPr>
          <w:rFonts w:ascii="Calibri" w:hAnsi="Calibri" w:cs="Calibri"/>
          <w:szCs w:val="22"/>
        </w:rPr>
        <w:t>l</w:t>
      </w:r>
      <w:r w:rsidRPr="004D5F8F">
        <w:rPr>
          <w:rFonts w:ascii="Calibri" w:hAnsi="Calibri" w:cs="Calibri"/>
          <w:szCs w:val="22"/>
        </w:rPr>
        <w:t>ers</w:t>
      </w:r>
      <w:proofErr w:type="spellEnd"/>
      <w:r w:rsidRPr="004D5F8F">
        <w:rPr>
          <w:rFonts w:ascii="Calibri" w:hAnsi="Calibri" w:cs="Calibri"/>
          <w:szCs w:val="22"/>
        </w:rPr>
        <w:t xml:space="preserve"> since </w:t>
      </w:r>
      <w:r w:rsidR="00272C21" w:rsidRPr="004D5F8F">
        <w:rPr>
          <w:rFonts w:ascii="Calibri" w:hAnsi="Calibri" w:cs="Calibri"/>
          <w:szCs w:val="22"/>
        </w:rPr>
        <w:t>their</w:t>
      </w:r>
      <w:r w:rsidR="00DE001E" w:rsidRPr="004D5F8F">
        <w:rPr>
          <w:rFonts w:ascii="Calibri" w:hAnsi="Calibri" w:cs="Calibri"/>
          <w:szCs w:val="22"/>
        </w:rPr>
        <w:t xml:space="preserve"> inception in 2016. </w:t>
      </w:r>
      <w:r w:rsidR="0023026E" w:rsidRPr="004D5F8F">
        <w:rPr>
          <w:rFonts w:ascii="Calibri" w:hAnsi="Calibri" w:cs="Calibri"/>
          <w:szCs w:val="22"/>
        </w:rPr>
        <w:t xml:space="preserve">The new Aerotel in Shanghai represents the eleventh global </w:t>
      </w:r>
      <w:r w:rsidR="00A540DF" w:rsidRPr="004D5F8F">
        <w:rPr>
          <w:rFonts w:ascii="Calibri" w:hAnsi="Calibri" w:cs="Calibri"/>
          <w:szCs w:val="22"/>
        </w:rPr>
        <w:t xml:space="preserve">location and the third in </w:t>
      </w:r>
      <w:r w:rsidR="002E03B2" w:rsidRPr="004D5F8F">
        <w:rPr>
          <w:rFonts w:ascii="Calibri" w:hAnsi="Calibri" w:cs="Calibri" w:hint="eastAsia"/>
          <w:szCs w:val="22"/>
        </w:rPr>
        <w:t xml:space="preserve">Mainland </w:t>
      </w:r>
      <w:r w:rsidR="00A540DF" w:rsidRPr="004D5F8F">
        <w:rPr>
          <w:rFonts w:ascii="Calibri" w:hAnsi="Calibri" w:cs="Calibri"/>
          <w:szCs w:val="22"/>
        </w:rPr>
        <w:t>China</w:t>
      </w:r>
      <w:r w:rsidR="0023026E" w:rsidRPr="004D5F8F">
        <w:rPr>
          <w:rFonts w:ascii="Calibri" w:hAnsi="Calibri" w:cs="Calibri"/>
          <w:szCs w:val="22"/>
        </w:rPr>
        <w:t xml:space="preserve">. To date, Aerotel have established locations </w:t>
      </w:r>
      <w:r w:rsidR="00F92C0F" w:rsidRPr="004D5F8F">
        <w:rPr>
          <w:rFonts w:ascii="Calibri" w:hAnsi="Calibri" w:cs="Calibri"/>
          <w:szCs w:val="22"/>
        </w:rPr>
        <w:t>in</w:t>
      </w:r>
      <w:r w:rsidR="0023026E" w:rsidRPr="004D5F8F">
        <w:rPr>
          <w:rFonts w:ascii="Calibri" w:hAnsi="Calibri" w:cs="Calibri"/>
          <w:szCs w:val="22"/>
        </w:rPr>
        <w:t xml:space="preserve"> ten </w:t>
      </w:r>
      <w:r w:rsidR="00A540DF" w:rsidRPr="004D5F8F">
        <w:rPr>
          <w:rFonts w:ascii="Calibri" w:hAnsi="Calibri" w:cs="Calibri"/>
          <w:szCs w:val="22"/>
        </w:rPr>
        <w:t>cities</w:t>
      </w:r>
      <w:r w:rsidR="0023026E" w:rsidRPr="004D5F8F">
        <w:rPr>
          <w:rFonts w:ascii="Calibri" w:hAnsi="Calibri" w:cs="Calibri"/>
          <w:szCs w:val="22"/>
        </w:rPr>
        <w:t xml:space="preserve"> globally, including </w:t>
      </w:r>
      <w:r w:rsidR="00A540DF" w:rsidRPr="004D5F8F">
        <w:rPr>
          <w:rFonts w:ascii="Calibri" w:hAnsi="Calibri" w:cs="Calibri"/>
          <w:szCs w:val="22"/>
        </w:rPr>
        <w:t>Beijing, Qingdao</w:t>
      </w:r>
      <w:r w:rsidR="00DD6491" w:rsidRPr="004D5F8F">
        <w:rPr>
          <w:rFonts w:ascii="Calibri" w:hAnsi="Calibri" w:cs="Calibri"/>
          <w:szCs w:val="22"/>
        </w:rPr>
        <w:t xml:space="preserve">, </w:t>
      </w:r>
      <w:r w:rsidR="00A540DF" w:rsidRPr="004D5F8F">
        <w:rPr>
          <w:rFonts w:ascii="Calibri" w:hAnsi="Calibri" w:cs="Calibri"/>
          <w:szCs w:val="22"/>
        </w:rPr>
        <w:t>Kuala Lumpur</w:t>
      </w:r>
      <w:r w:rsidR="0023026E" w:rsidRPr="004D5F8F">
        <w:rPr>
          <w:rFonts w:ascii="Calibri" w:hAnsi="Calibri" w:cs="Calibri"/>
          <w:szCs w:val="22"/>
        </w:rPr>
        <w:t xml:space="preserve">, </w:t>
      </w:r>
      <w:r w:rsidR="00A540DF" w:rsidRPr="004D5F8F">
        <w:rPr>
          <w:rFonts w:ascii="Calibri" w:hAnsi="Calibri" w:cs="Calibri"/>
          <w:szCs w:val="22"/>
        </w:rPr>
        <w:t>Cebu</w:t>
      </w:r>
      <w:r w:rsidR="0023026E" w:rsidRPr="004D5F8F">
        <w:rPr>
          <w:rFonts w:ascii="Calibri" w:hAnsi="Calibri" w:cs="Calibri"/>
          <w:szCs w:val="22"/>
        </w:rPr>
        <w:t>, Singapore,</w:t>
      </w:r>
      <w:r w:rsidR="00DD6491" w:rsidRPr="004D5F8F">
        <w:rPr>
          <w:rFonts w:ascii="Calibri" w:hAnsi="Calibri" w:cs="Calibri"/>
          <w:szCs w:val="22"/>
        </w:rPr>
        <w:t xml:space="preserve"> Sydney, </w:t>
      </w:r>
      <w:r w:rsidR="00A540DF" w:rsidRPr="004D5F8F">
        <w:rPr>
          <w:rFonts w:ascii="Calibri" w:hAnsi="Calibri" w:cs="Calibri"/>
          <w:szCs w:val="22"/>
        </w:rPr>
        <w:t>Rio De Janeiro</w:t>
      </w:r>
      <w:r w:rsidR="0023026E" w:rsidRPr="004D5F8F">
        <w:rPr>
          <w:rFonts w:ascii="Calibri" w:hAnsi="Calibri" w:cs="Calibri"/>
          <w:szCs w:val="22"/>
        </w:rPr>
        <w:t>,</w:t>
      </w:r>
      <w:r w:rsidR="00A540DF" w:rsidRPr="004D5F8F">
        <w:rPr>
          <w:rFonts w:ascii="Calibri" w:hAnsi="Calibri" w:cs="Calibri"/>
          <w:szCs w:val="22"/>
        </w:rPr>
        <w:t xml:space="preserve"> London,</w:t>
      </w:r>
      <w:r w:rsidR="0023026E" w:rsidRPr="004D5F8F">
        <w:rPr>
          <w:rFonts w:ascii="Calibri" w:hAnsi="Calibri" w:cs="Calibri"/>
          <w:szCs w:val="22"/>
        </w:rPr>
        <w:t xml:space="preserve"> </w:t>
      </w:r>
      <w:r w:rsidR="00A540DF" w:rsidRPr="004D5F8F">
        <w:rPr>
          <w:rFonts w:ascii="Calibri" w:hAnsi="Calibri" w:cs="Calibri"/>
          <w:szCs w:val="22"/>
        </w:rPr>
        <w:t>Muscat</w:t>
      </w:r>
      <w:r w:rsidR="0023026E" w:rsidRPr="004D5F8F">
        <w:rPr>
          <w:rFonts w:ascii="Calibri" w:hAnsi="Calibri" w:cs="Calibri"/>
          <w:szCs w:val="22"/>
        </w:rPr>
        <w:t xml:space="preserve">, and </w:t>
      </w:r>
      <w:r w:rsidR="00A540DF" w:rsidRPr="004D5F8F">
        <w:rPr>
          <w:rFonts w:ascii="Calibri" w:hAnsi="Calibri" w:cs="Calibri"/>
          <w:szCs w:val="22"/>
        </w:rPr>
        <w:t>Jeddah</w:t>
      </w:r>
      <w:r w:rsidR="0023026E" w:rsidRPr="004D5F8F">
        <w:rPr>
          <w:rFonts w:ascii="Calibri" w:hAnsi="Calibri" w:cs="Calibri"/>
          <w:szCs w:val="22"/>
        </w:rPr>
        <w:t>.</w:t>
      </w:r>
      <w:r w:rsidR="002532E2" w:rsidRPr="004D5F8F">
        <w:rPr>
          <w:rFonts w:ascii="Calibri" w:hAnsi="Calibri" w:cs="Calibri" w:hint="eastAsia"/>
          <w:szCs w:val="22"/>
        </w:rPr>
        <w:t xml:space="preserve"> </w:t>
      </w:r>
      <w:r w:rsidR="002532E2" w:rsidRPr="004D5F8F">
        <w:rPr>
          <w:rFonts w:ascii="Calibri" w:hAnsi="Calibri" w:cs="Calibri"/>
          <w:szCs w:val="22"/>
        </w:rPr>
        <w:t xml:space="preserve">Additionally, Smart </w:t>
      </w:r>
      <w:proofErr w:type="spellStart"/>
      <w:r w:rsidR="002532E2" w:rsidRPr="004D5F8F">
        <w:rPr>
          <w:rFonts w:ascii="Calibri" w:hAnsi="Calibri" w:cs="Calibri"/>
          <w:szCs w:val="22"/>
        </w:rPr>
        <w:t>Traveller</w:t>
      </w:r>
      <w:proofErr w:type="spellEnd"/>
      <w:r w:rsidR="002532E2" w:rsidRPr="004D5F8F">
        <w:rPr>
          <w:rFonts w:ascii="Calibri" w:hAnsi="Calibri" w:cs="Calibri"/>
          <w:szCs w:val="22"/>
        </w:rPr>
        <w:t xml:space="preserve">, the global travel membership by PPG, will also be </w:t>
      </w:r>
      <w:r w:rsidR="002532E2" w:rsidRPr="004D5F8F">
        <w:rPr>
          <w:rFonts w:ascii="Calibri" w:hAnsi="Calibri" w:cs="Calibri"/>
          <w:szCs w:val="22"/>
        </w:rPr>
        <w:lastRenderedPageBreak/>
        <w:t>launched in China</w:t>
      </w:r>
      <w:r w:rsidR="002532E2" w:rsidRPr="004D5F8F">
        <w:rPr>
          <w:rFonts w:ascii="Calibri" w:hAnsi="Calibri" w:cs="Calibri" w:hint="eastAsia"/>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5259A8" w14:paraId="5FDEE92B" w14:textId="77777777" w:rsidTr="005259A8">
        <w:tc>
          <w:tcPr>
            <w:tcW w:w="8296" w:type="dxa"/>
          </w:tcPr>
          <w:p w14:paraId="2407F216" w14:textId="1F7D41B4" w:rsidR="005259A8" w:rsidRDefault="005259A8" w:rsidP="00FC408E">
            <w:pPr>
              <w:jc w:val="both"/>
              <w:rPr>
                <w:rFonts w:ascii="Calibri" w:hAnsi="Calibri" w:cs="Calibri"/>
                <w:szCs w:val="22"/>
              </w:rPr>
            </w:pPr>
            <w:r w:rsidRPr="004D5F8F">
              <w:rPr>
                <w:rFonts w:ascii="Microsoft JhengHei" w:hAnsi="Microsoft JhengHei"/>
                <w:noProof/>
                <w:color w:val="000000" w:themeColor="text1"/>
                <w:lang w:eastAsia="en-US"/>
              </w:rPr>
              <w:drawing>
                <wp:anchor distT="0" distB="0" distL="114300" distR="114300" simplePos="0" relativeHeight="251663872" behindDoc="1" locked="0" layoutInCell="1" allowOverlap="1" wp14:anchorId="234E625F" wp14:editId="11209109">
                  <wp:simplePos x="0" y="0"/>
                  <wp:positionH relativeFrom="margin">
                    <wp:posOffset>-65405</wp:posOffset>
                  </wp:positionH>
                  <wp:positionV relativeFrom="paragraph">
                    <wp:posOffset>201930</wp:posOffset>
                  </wp:positionV>
                  <wp:extent cx="5273675" cy="3515360"/>
                  <wp:effectExtent l="0" t="0" r="3175" b="8890"/>
                  <wp:wrapTight wrapText="bothSides">
                    <wp:wrapPolygon edited="0">
                      <wp:start x="0" y="0"/>
                      <wp:lineTo x="0" y="21538"/>
                      <wp:lineTo x="21535" y="21538"/>
                      <wp:lineTo x="21535" y="0"/>
                      <wp:lineTo x="0" y="0"/>
                    </wp:wrapPolygon>
                  </wp:wrapTight>
                  <wp:docPr id="1332904253" name="图片 5" descr="男人和女人在切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32250" name="图片 5" descr="男人和女人在切蛋糕&#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3675" cy="3515360"/>
                          </a:xfrm>
                          <a:prstGeom prst="rect">
                            <a:avLst/>
                          </a:prstGeom>
                          <a:noFill/>
                          <a:ln>
                            <a:noFill/>
                          </a:ln>
                        </pic:spPr>
                      </pic:pic>
                    </a:graphicData>
                  </a:graphic>
                </wp:anchor>
              </w:drawing>
            </w:r>
          </w:p>
        </w:tc>
      </w:tr>
      <w:tr w:rsidR="005259A8" w14:paraId="7DA5CC87" w14:textId="77777777" w:rsidTr="005259A8">
        <w:tc>
          <w:tcPr>
            <w:tcW w:w="8296" w:type="dxa"/>
          </w:tcPr>
          <w:p w14:paraId="652A089A" w14:textId="77777777" w:rsidR="005259A8" w:rsidRPr="004D5F8F" w:rsidRDefault="005259A8" w:rsidP="005259A8">
            <w:pPr>
              <w:pStyle w:val="NormalWeb"/>
              <w:rPr>
                <w:rFonts w:ascii="Calibri" w:eastAsiaTheme="minorEastAsia" w:hAnsi="Calibri" w:cs="Calibri"/>
                <w:i/>
                <w:iCs/>
                <w:kern w:val="2"/>
                <w:sz w:val="20"/>
                <w:szCs w:val="20"/>
                <w:lang w:eastAsia="zh-CN"/>
                <w14:ligatures w14:val="standardContextual"/>
              </w:rPr>
            </w:pPr>
            <w:r w:rsidRPr="004D5F8F">
              <w:rPr>
                <w:rFonts w:ascii="Calibri" w:eastAsiaTheme="minorEastAsia" w:hAnsi="Calibri" w:cs="Calibri" w:hint="eastAsia"/>
                <w:i/>
                <w:iCs/>
                <w:kern w:val="2"/>
                <w:sz w:val="20"/>
                <w:szCs w:val="20"/>
                <w:lang w:eastAsia="zh-CN"/>
                <w14:ligatures w14:val="standardContextual"/>
              </w:rPr>
              <w:t>Mr. Feng Xin, Deputy Secretary and President of Shanghai Airport (Group) Co., Ltd</w:t>
            </w:r>
          </w:p>
          <w:p w14:paraId="05A3F2C9" w14:textId="77777777" w:rsidR="005259A8" w:rsidRDefault="005259A8" w:rsidP="00FC408E">
            <w:pPr>
              <w:jc w:val="both"/>
              <w:rPr>
                <w:rFonts w:ascii="Calibri" w:hAnsi="Calibri" w:cs="Calibri"/>
                <w:szCs w:val="22"/>
              </w:rPr>
            </w:pPr>
          </w:p>
        </w:tc>
      </w:tr>
    </w:tbl>
    <w:p w14:paraId="111F45CE" w14:textId="5428D784" w:rsidR="00E523EC" w:rsidRPr="004D5F8F" w:rsidRDefault="00E523EC" w:rsidP="00FC408E">
      <w:pPr>
        <w:rPr>
          <w:rFonts w:ascii="Calibri" w:hAnsi="Calibri" w:cs="Calibri"/>
          <w:sz w:val="20"/>
          <w:szCs w:val="20"/>
        </w:rPr>
      </w:pPr>
    </w:p>
    <w:p w14:paraId="1363BCD3" w14:textId="0B5D7484" w:rsidR="00E523EC" w:rsidRPr="004D5F8F" w:rsidRDefault="00B62480" w:rsidP="00FC408E">
      <w:pPr>
        <w:jc w:val="both"/>
        <w:rPr>
          <w:rFonts w:ascii="Calibri" w:hAnsi="Calibri" w:cs="Calibri"/>
          <w:i/>
          <w:iCs/>
          <w:sz w:val="20"/>
          <w:szCs w:val="20"/>
        </w:rPr>
      </w:pPr>
      <w:r w:rsidRPr="004D5F8F">
        <w:rPr>
          <w:rFonts w:ascii="Calibri" w:hAnsi="Calibri" w:cs="Calibri"/>
          <w:szCs w:val="22"/>
        </w:rPr>
        <w:t xml:space="preserve">"This collaboration between the Shanghai Airport </w:t>
      </w:r>
      <w:r w:rsidRPr="004D5F8F">
        <w:rPr>
          <w:rFonts w:ascii="Calibri" w:hAnsi="Calibri" w:cs="Calibri" w:hint="eastAsia"/>
          <w:szCs w:val="22"/>
        </w:rPr>
        <w:t>Group</w:t>
      </w:r>
      <w:r w:rsidRPr="004D5F8F">
        <w:rPr>
          <w:rFonts w:ascii="Calibri" w:hAnsi="Calibri" w:cs="Calibri"/>
          <w:szCs w:val="22"/>
        </w:rPr>
        <w:t xml:space="preserve"> and Plaza Premium Group to build and operate a new airport hotel in Terminal 2 of Pudong International Airport shows that we are complementing each other's strengths. Pudong</w:t>
      </w:r>
      <w:r w:rsidR="00544932">
        <w:rPr>
          <w:rFonts w:ascii="Calibri" w:hAnsi="Calibri" w:cs="Calibri" w:hint="eastAsia"/>
          <w:szCs w:val="22"/>
        </w:rPr>
        <w:t xml:space="preserve"> Int</w:t>
      </w:r>
      <w:r w:rsidR="009162A2">
        <w:rPr>
          <w:rFonts w:ascii="Calibri" w:hAnsi="Calibri" w:cs="Calibri" w:hint="eastAsia"/>
          <w:szCs w:val="22"/>
        </w:rPr>
        <w:t>ernational Airport</w:t>
      </w:r>
      <w:r w:rsidRPr="004D5F8F">
        <w:rPr>
          <w:rFonts w:ascii="Calibri" w:hAnsi="Calibri" w:cs="Calibri"/>
          <w:szCs w:val="22"/>
        </w:rPr>
        <w:t xml:space="preserve"> is committed to creating a world-class aviation hub, and quality airport hotels can effectively enhance passengers’ satisfaction, which is an important benchmark for global aviation hubs. Plaza Premium Group, a leader in high-end airport services worldwide, operates airport hotels in many hubs and possesses excellent management capabilities and a loyal consumer base. We believe that the introduction of Aerotel at Pudong International Airport will provide top-notch experiences to passengers." </w:t>
      </w:r>
      <w:r w:rsidRPr="004D5F8F">
        <w:rPr>
          <w:rFonts w:ascii="Segoe UI" w:hAnsi="Segoe UI" w:cs="Segoe UI"/>
          <w:sz w:val="21"/>
          <w:szCs w:val="21"/>
        </w:rPr>
        <w:t>Mr. Feng Xin, Deputy Secretary and President of Shanghai Airport (Group) Co., Ltd.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5259A8" w14:paraId="0D89AA9E" w14:textId="77777777" w:rsidTr="00CE699C">
        <w:tc>
          <w:tcPr>
            <w:tcW w:w="8296" w:type="dxa"/>
          </w:tcPr>
          <w:p w14:paraId="77AB9BEC" w14:textId="54417B6B" w:rsidR="005259A8" w:rsidRDefault="005259A8" w:rsidP="00FC408E">
            <w:pPr>
              <w:pStyle w:val="NormalWeb"/>
              <w:rPr>
                <w:rFonts w:ascii="Calibri" w:eastAsiaTheme="minorEastAsia" w:hAnsi="Calibri" w:cs="Calibri"/>
                <w:sz w:val="22"/>
                <w:szCs w:val="22"/>
                <w:lang w:eastAsia="zh-CN"/>
              </w:rPr>
            </w:pPr>
            <w:r w:rsidRPr="004D5F8F">
              <w:rPr>
                <w:rFonts w:ascii="Calibri" w:eastAsiaTheme="minorEastAsia" w:hAnsi="Calibri" w:cs="Calibri"/>
                <w:noProof/>
                <w:sz w:val="22"/>
                <w:szCs w:val="22"/>
              </w:rPr>
              <w:lastRenderedPageBreak/>
              <w:drawing>
                <wp:inline distT="0" distB="0" distL="0" distR="0" wp14:anchorId="6F2890CF" wp14:editId="024851CF">
                  <wp:extent cx="5274310" cy="3517265"/>
                  <wp:effectExtent l="0" t="0" r="2540" b="6985"/>
                  <wp:docPr id="578928041" name="图片 1" descr="图片包含 桌子, 室内, 人,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28041" name="图片 1" descr="图片包含 桌子, 室内, 人, 男人&#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517265"/>
                          </a:xfrm>
                          <a:prstGeom prst="rect">
                            <a:avLst/>
                          </a:prstGeom>
                          <a:noFill/>
                          <a:ln>
                            <a:noFill/>
                          </a:ln>
                        </pic:spPr>
                      </pic:pic>
                    </a:graphicData>
                  </a:graphic>
                </wp:inline>
              </w:drawing>
            </w:r>
          </w:p>
        </w:tc>
      </w:tr>
      <w:tr w:rsidR="005259A8" w14:paraId="7823B2B3" w14:textId="77777777" w:rsidTr="00CE699C">
        <w:tc>
          <w:tcPr>
            <w:tcW w:w="8296" w:type="dxa"/>
          </w:tcPr>
          <w:p w14:paraId="756328DE" w14:textId="7DF1F1BA" w:rsidR="005259A8" w:rsidRPr="005259A8" w:rsidRDefault="005259A8" w:rsidP="00FC408E">
            <w:pPr>
              <w:pStyle w:val="NormalWeb"/>
              <w:rPr>
                <w:rFonts w:ascii="Calibri" w:eastAsiaTheme="minorEastAsia" w:hAnsi="Calibri" w:cs="Calibri"/>
                <w:i/>
                <w:iCs/>
                <w:kern w:val="2"/>
                <w:sz w:val="20"/>
                <w:szCs w:val="20"/>
                <w:lang w:eastAsia="zh-CN"/>
                <w14:ligatures w14:val="standardContextual"/>
              </w:rPr>
            </w:pPr>
            <w:r w:rsidRPr="004D5F8F">
              <w:rPr>
                <w:rFonts w:ascii="Calibri" w:eastAsiaTheme="minorEastAsia" w:hAnsi="Calibri" w:cs="Calibri"/>
                <w:i/>
                <w:iCs/>
                <w:kern w:val="2"/>
                <w:sz w:val="20"/>
                <w:szCs w:val="20"/>
                <w:lang w:eastAsia="zh-CN"/>
                <w14:ligatures w14:val="standardContextual"/>
              </w:rPr>
              <w:t>Mr. Song Hoi-See, Founder and CEO of PPG</w:t>
            </w:r>
          </w:p>
        </w:tc>
      </w:tr>
    </w:tbl>
    <w:p w14:paraId="6C73871E" w14:textId="382522F8" w:rsidR="00C43ADD" w:rsidRPr="004D5F8F" w:rsidRDefault="00D577B2" w:rsidP="00FC408E">
      <w:pPr>
        <w:pStyle w:val="NormalWeb"/>
        <w:jc w:val="both"/>
        <w:rPr>
          <w:rFonts w:ascii="Calibri" w:eastAsiaTheme="minorEastAsia" w:hAnsi="Calibri" w:cs="Calibri"/>
          <w:sz w:val="22"/>
          <w:szCs w:val="22"/>
          <w:lang w:eastAsia="zh-CN"/>
        </w:rPr>
      </w:pPr>
      <w:r w:rsidRPr="004D5F8F">
        <w:rPr>
          <w:rFonts w:ascii="Calibri" w:hAnsi="Calibri" w:cs="Calibri"/>
          <w:sz w:val="22"/>
          <w:szCs w:val="22"/>
        </w:rPr>
        <w:t xml:space="preserve">Mr. Song </w:t>
      </w:r>
      <w:r w:rsidR="00844BEA" w:rsidRPr="004D5F8F">
        <w:rPr>
          <w:rFonts w:ascii="Calibri" w:hAnsi="Calibri" w:cs="Calibri"/>
          <w:sz w:val="22"/>
          <w:szCs w:val="22"/>
        </w:rPr>
        <w:t xml:space="preserve">Hoi-See, Founder and </w:t>
      </w:r>
      <w:r w:rsidR="006F0479" w:rsidRPr="004D5F8F">
        <w:rPr>
          <w:rFonts w:ascii="Calibri" w:hAnsi="Calibri" w:cs="Calibri"/>
          <w:sz w:val="22"/>
          <w:szCs w:val="22"/>
        </w:rPr>
        <w:t xml:space="preserve">CEO of PPG </w:t>
      </w:r>
      <w:r w:rsidRPr="004D5F8F">
        <w:rPr>
          <w:rFonts w:ascii="Calibri" w:hAnsi="Calibri" w:cs="Calibri"/>
          <w:sz w:val="22"/>
          <w:szCs w:val="22"/>
        </w:rPr>
        <w:t>stated</w:t>
      </w:r>
      <w:r w:rsidR="00001598" w:rsidRPr="004D5F8F">
        <w:rPr>
          <w:rFonts w:ascii="Calibri" w:hAnsi="Calibri" w:cs="Calibri"/>
          <w:sz w:val="22"/>
          <w:szCs w:val="22"/>
        </w:rPr>
        <w:t>:</w:t>
      </w:r>
      <w:r w:rsidRPr="004D5F8F">
        <w:rPr>
          <w:rFonts w:ascii="Calibri" w:hAnsi="Calibri" w:cs="Calibri"/>
          <w:sz w:val="22"/>
          <w:szCs w:val="22"/>
        </w:rPr>
        <w:t xml:space="preserve"> "</w:t>
      </w:r>
      <w:r w:rsidR="00B1776C" w:rsidRPr="004D5F8F">
        <w:rPr>
          <w:rFonts w:ascii="Calibri" w:hAnsi="Calibri" w:cs="Calibri"/>
          <w:sz w:val="22"/>
          <w:szCs w:val="22"/>
        </w:rPr>
        <w:t xml:space="preserve">We are </w:t>
      </w:r>
      <w:proofErr w:type="spellStart"/>
      <w:r w:rsidR="00B1776C" w:rsidRPr="004D5F8F">
        <w:rPr>
          <w:rFonts w:ascii="Calibri" w:hAnsi="Calibri" w:cs="Calibri"/>
          <w:sz w:val="22"/>
          <w:szCs w:val="22"/>
        </w:rPr>
        <w:t>hono</w:t>
      </w:r>
      <w:r w:rsidR="003A4EE4" w:rsidRPr="004D5F8F">
        <w:rPr>
          <w:rFonts w:ascii="Calibri" w:hAnsi="Calibri" w:cs="Calibri"/>
          <w:sz w:val="22"/>
          <w:szCs w:val="22"/>
        </w:rPr>
        <w:t>u</w:t>
      </w:r>
      <w:r w:rsidR="00B1776C" w:rsidRPr="004D5F8F">
        <w:rPr>
          <w:rFonts w:ascii="Calibri" w:hAnsi="Calibri" w:cs="Calibri"/>
          <w:sz w:val="22"/>
          <w:szCs w:val="22"/>
        </w:rPr>
        <w:t>red</w:t>
      </w:r>
      <w:proofErr w:type="spellEnd"/>
      <w:r w:rsidR="00B1776C" w:rsidRPr="004D5F8F">
        <w:rPr>
          <w:rFonts w:ascii="Calibri" w:hAnsi="Calibri" w:cs="Calibri"/>
          <w:sz w:val="22"/>
          <w:szCs w:val="22"/>
        </w:rPr>
        <w:t xml:space="preserve"> to collaborate with </w:t>
      </w:r>
      <w:r w:rsidR="00EB7239" w:rsidRPr="004D5F8F">
        <w:rPr>
          <w:rFonts w:ascii="Calibri" w:eastAsiaTheme="minorEastAsia" w:hAnsi="Calibri" w:cs="Calibri"/>
          <w:kern w:val="2"/>
          <w:sz w:val="22"/>
          <w:szCs w:val="22"/>
          <w14:ligatures w14:val="standardContextual"/>
        </w:rPr>
        <w:t>Shanghai Airport (Group) Co., Ltd</w:t>
      </w:r>
      <w:r w:rsidR="004C01C3" w:rsidRPr="004D5F8F">
        <w:rPr>
          <w:rFonts w:ascii="Calibri" w:hAnsi="Calibri" w:cs="Calibri"/>
          <w:sz w:val="22"/>
          <w:szCs w:val="22"/>
        </w:rPr>
        <w:t xml:space="preserve">, </w:t>
      </w:r>
      <w:r w:rsidR="008D6772" w:rsidRPr="004D5F8F">
        <w:rPr>
          <w:rFonts w:ascii="Calibri" w:hAnsi="Calibri" w:cs="Calibri"/>
          <w:sz w:val="22"/>
          <w:szCs w:val="22"/>
        </w:rPr>
        <w:t>this project</w:t>
      </w:r>
      <w:r w:rsidR="00DD6491" w:rsidRPr="004D5F8F">
        <w:rPr>
          <w:rFonts w:ascii="Calibri" w:hAnsi="Calibri" w:cs="Calibri"/>
          <w:sz w:val="22"/>
          <w:szCs w:val="22"/>
        </w:rPr>
        <w:t xml:space="preserve"> marks</w:t>
      </w:r>
      <w:r w:rsidR="00B1776C" w:rsidRPr="004D5F8F">
        <w:rPr>
          <w:rFonts w:ascii="Calibri" w:hAnsi="Calibri" w:cs="Calibri"/>
          <w:sz w:val="22"/>
          <w:szCs w:val="22"/>
        </w:rPr>
        <w:t xml:space="preserve"> another significant step in our expansion</w:t>
      </w:r>
      <w:r w:rsidR="004C01C3" w:rsidRPr="004D5F8F">
        <w:rPr>
          <w:rFonts w:ascii="Calibri" w:hAnsi="Calibri" w:cs="Calibri"/>
          <w:sz w:val="22"/>
          <w:szCs w:val="22"/>
        </w:rPr>
        <w:t xml:space="preserve"> both</w:t>
      </w:r>
      <w:r w:rsidR="00B1776C" w:rsidRPr="004D5F8F">
        <w:rPr>
          <w:rFonts w:ascii="Calibri" w:hAnsi="Calibri" w:cs="Calibri"/>
          <w:sz w:val="22"/>
          <w:szCs w:val="22"/>
        </w:rPr>
        <w:t xml:space="preserve"> domestically and globally. </w:t>
      </w:r>
      <w:r w:rsidRPr="004D5F8F">
        <w:rPr>
          <w:rFonts w:ascii="Calibri" w:hAnsi="Calibri" w:cs="Calibri"/>
          <w:sz w:val="22"/>
          <w:szCs w:val="22"/>
        </w:rPr>
        <w:t xml:space="preserve">As one of China's three major hub airports, </w:t>
      </w:r>
      <w:r w:rsidR="00F92C0F" w:rsidRPr="004D5F8F">
        <w:rPr>
          <w:rFonts w:ascii="Calibri" w:hAnsi="Calibri" w:cs="Calibri"/>
          <w:sz w:val="22"/>
          <w:szCs w:val="22"/>
        </w:rPr>
        <w:t xml:space="preserve">Shanghai </w:t>
      </w:r>
      <w:r w:rsidRPr="004D5F8F">
        <w:rPr>
          <w:rFonts w:ascii="Calibri" w:hAnsi="Calibri" w:cs="Calibri"/>
          <w:sz w:val="22"/>
          <w:szCs w:val="22"/>
        </w:rPr>
        <w:t xml:space="preserve">Pudong International Airport boasts </w:t>
      </w:r>
      <w:r w:rsidR="00901F01" w:rsidRPr="004D5F8F">
        <w:rPr>
          <w:rFonts w:ascii="Calibri" w:hAnsi="Calibri" w:cs="Calibri"/>
          <w:sz w:val="22"/>
          <w:szCs w:val="22"/>
        </w:rPr>
        <w:t xml:space="preserve">a </w:t>
      </w:r>
      <w:r w:rsidRPr="004D5F8F">
        <w:rPr>
          <w:rFonts w:ascii="Calibri" w:hAnsi="Calibri" w:cs="Calibri"/>
          <w:sz w:val="22"/>
          <w:szCs w:val="22"/>
        </w:rPr>
        <w:t xml:space="preserve">robust international passenger traffic, offering </w:t>
      </w:r>
      <w:r w:rsidR="004D5F8F" w:rsidRPr="004D5F8F">
        <w:rPr>
          <w:rFonts w:ascii="Calibri" w:hAnsi="Calibri" w:cs="Calibri"/>
          <w:sz w:val="22"/>
          <w:szCs w:val="22"/>
        </w:rPr>
        <w:t>favorable</w:t>
      </w:r>
      <w:r w:rsidRPr="004D5F8F">
        <w:rPr>
          <w:rFonts w:ascii="Calibri" w:hAnsi="Calibri" w:cs="Calibri"/>
          <w:sz w:val="22"/>
          <w:szCs w:val="22"/>
        </w:rPr>
        <w:t xml:space="preserve"> conditions for </w:t>
      </w:r>
      <w:r w:rsidR="00FB4C67" w:rsidRPr="004D5F8F">
        <w:rPr>
          <w:rFonts w:ascii="Calibri" w:hAnsi="Calibri" w:cs="Calibri"/>
          <w:sz w:val="22"/>
          <w:szCs w:val="22"/>
        </w:rPr>
        <w:t>us to</w:t>
      </w:r>
      <w:r w:rsidRPr="004D5F8F">
        <w:rPr>
          <w:rFonts w:ascii="Calibri" w:hAnsi="Calibri" w:cs="Calibri"/>
          <w:sz w:val="22"/>
          <w:szCs w:val="22"/>
        </w:rPr>
        <w:t xml:space="preserve"> </w:t>
      </w:r>
      <w:r w:rsidR="00FB4C67" w:rsidRPr="004D5F8F">
        <w:rPr>
          <w:rFonts w:ascii="Calibri" w:hAnsi="Calibri" w:cs="Calibri"/>
          <w:sz w:val="22"/>
          <w:szCs w:val="22"/>
        </w:rPr>
        <w:t>establish</w:t>
      </w:r>
      <w:r w:rsidRPr="004D5F8F">
        <w:rPr>
          <w:rFonts w:ascii="Calibri" w:hAnsi="Calibri" w:cs="Calibri"/>
          <w:sz w:val="22"/>
          <w:szCs w:val="22"/>
        </w:rPr>
        <w:t xml:space="preserve"> </w:t>
      </w:r>
      <w:r w:rsidR="00FB4C67" w:rsidRPr="004D5F8F">
        <w:rPr>
          <w:rFonts w:ascii="Calibri" w:hAnsi="Calibri" w:cs="Calibri"/>
          <w:sz w:val="22"/>
          <w:szCs w:val="22"/>
        </w:rPr>
        <w:t>a new</w:t>
      </w:r>
      <w:r w:rsidRPr="004D5F8F">
        <w:rPr>
          <w:rFonts w:ascii="Calibri" w:hAnsi="Calibri" w:cs="Calibri"/>
          <w:sz w:val="22"/>
          <w:szCs w:val="22"/>
        </w:rPr>
        <w:t xml:space="preserve"> Aerotel.</w:t>
      </w:r>
      <w:r w:rsidR="00CB0BE4" w:rsidRPr="004D5F8F">
        <w:rPr>
          <w:rFonts w:ascii="Calibri" w:hAnsi="Calibri" w:cs="Calibri"/>
          <w:sz w:val="22"/>
          <w:szCs w:val="22"/>
        </w:rPr>
        <w:t xml:space="preserve"> </w:t>
      </w:r>
      <w:r w:rsidR="006F0479" w:rsidRPr="004D5F8F">
        <w:rPr>
          <w:rFonts w:ascii="Calibri" w:hAnsi="Calibri" w:cs="Calibri"/>
          <w:sz w:val="22"/>
          <w:szCs w:val="22"/>
        </w:rPr>
        <w:t xml:space="preserve">With the increase of international transfer routes and </w:t>
      </w:r>
      <w:r w:rsidR="00DD6491" w:rsidRPr="004D5F8F">
        <w:rPr>
          <w:rFonts w:ascii="Calibri" w:hAnsi="Calibri" w:cs="Calibri"/>
          <w:sz w:val="22"/>
          <w:szCs w:val="22"/>
        </w:rPr>
        <w:t xml:space="preserve">experience enhancement for </w:t>
      </w:r>
      <w:r w:rsidR="006F0479" w:rsidRPr="004D5F8F">
        <w:rPr>
          <w:rFonts w:ascii="Calibri" w:hAnsi="Calibri" w:cs="Calibri"/>
          <w:sz w:val="22"/>
          <w:szCs w:val="22"/>
        </w:rPr>
        <w:t>transfer and customs clearance, the number of internationa</w:t>
      </w:r>
      <w:r w:rsidR="00DD6491" w:rsidRPr="004D5F8F">
        <w:rPr>
          <w:rFonts w:ascii="Calibri" w:hAnsi="Calibri" w:cs="Calibri"/>
          <w:sz w:val="22"/>
          <w:szCs w:val="22"/>
        </w:rPr>
        <w:t xml:space="preserve">l transfer passengers at </w:t>
      </w:r>
      <w:r w:rsidR="003A4EE4" w:rsidRPr="004D5F8F">
        <w:rPr>
          <w:rFonts w:ascii="Calibri" w:hAnsi="Calibri" w:cs="Calibri"/>
          <w:sz w:val="22"/>
          <w:szCs w:val="22"/>
        </w:rPr>
        <w:t xml:space="preserve">Shanghai Pudong International Airport </w:t>
      </w:r>
      <w:r w:rsidR="006F0479" w:rsidRPr="004D5F8F">
        <w:rPr>
          <w:rFonts w:ascii="Calibri" w:hAnsi="Calibri" w:cs="Calibri"/>
          <w:sz w:val="22"/>
          <w:szCs w:val="22"/>
        </w:rPr>
        <w:t xml:space="preserve">has grown substantially. </w:t>
      </w:r>
      <w:r w:rsidR="0096637F" w:rsidRPr="004D5F8F">
        <w:rPr>
          <w:rFonts w:ascii="Calibri" w:hAnsi="Calibri" w:cs="Calibri"/>
          <w:sz w:val="22"/>
          <w:szCs w:val="22"/>
        </w:rPr>
        <w:t xml:space="preserve">We are confident that </w:t>
      </w:r>
      <w:r w:rsidR="00DD6491" w:rsidRPr="004D5F8F">
        <w:rPr>
          <w:rFonts w:ascii="Calibri" w:hAnsi="Calibri" w:cs="Calibri"/>
          <w:sz w:val="22"/>
          <w:szCs w:val="22"/>
        </w:rPr>
        <w:t>the new Aerotel</w:t>
      </w:r>
      <w:r w:rsidR="0096637F" w:rsidRPr="004D5F8F">
        <w:rPr>
          <w:rFonts w:ascii="Calibri" w:hAnsi="Calibri" w:cs="Calibri"/>
          <w:sz w:val="22"/>
          <w:szCs w:val="22"/>
        </w:rPr>
        <w:t xml:space="preserve"> will further elevate the airport experience and make a great in-airport accommodation option for passengers.</w:t>
      </w:r>
      <w:r w:rsidR="007E00C0" w:rsidRPr="004D5F8F">
        <w:rPr>
          <w:rFonts w:ascii="Calibri" w:hAnsi="Calibri" w:cs="Calibri"/>
          <w:sz w:val="22"/>
          <w:szCs w:val="22"/>
        </w:rPr>
        <w:t>”</w:t>
      </w:r>
    </w:p>
    <w:p w14:paraId="525B0D9D" w14:textId="77777777" w:rsidR="009D2F09" w:rsidRDefault="009D2F09" w:rsidP="009D2F09">
      <w:pPr>
        <w:rPr>
          <w:rFonts w:ascii="Calibri" w:hAnsi="Calibri" w:cs="Calibri"/>
        </w:rPr>
      </w:pPr>
      <w:r>
        <w:rPr>
          <w:rFonts w:ascii="Calibri" w:hAnsi="Calibri" w:cs="Calibri"/>
          <w:highlight w:val="yellow"/>
        </w:rPr>
        <w:t>Download photos here:</w:t>
      </w:r>
      <w:r>
        <w:rPr>
          <w:rFonts w:ascii="Calibri" w:hAnsi="Calibri" w:cs="Calibri"/>
        </w:rPr>
        <w:t xml:space="preserve"> </w:t>
      </w:r>
      <w:hyperlink r:id="rId14" w:history="1">
        <w:r>
          <w:rPr>
            <w:rStyle w:val="Hyperlink"/>
            <w:rFonts w:ascii="Calibri" w:hAnsi="Calibri" w:cs="Calibri"/>
          </w:rPr>
          <w:t>https://www.dropbox.com/scl/fo/l9m2552y4wz24ruzkl35s/AFlj5AixycOF3P9sK1lVvOI?rlkey=8u8k9vc1pb0m213dt0kqcb92w&amp;st=lnv9ohll&amp;dl=0</w:t>
        </w:r>
      </w:hyperlink>
      <w:r>
        <w:rPr>
          <w:rFonts w:ascii="Calibri" w:hAnsi="Calibri" w:cs="Calibri"/>
        </w:rPr>
        <w:t xml:space="preserve"> </w:t>
      </w:r>
    </w:p>
    <w:p w14:paraId="4E5416E8" w14:textId="518069CD" w:rsidR="00FB2A2F" w:rsidRPr="004D5F8F" w:rsidRDefault="00751A15" w:rsidP="00FC408E">
      <w:pPr>
        <w:pStyle w:val="NormalWeb"/>
        <w:rPr>
          <w:rFonts w:ascii="Segoe UI" w:eastAsiaTheme="minorEastAsia" w:hAnsi="Segoe UI" w:cs="Segoe UI"/>
          <w:sz w:val="21"/>
          <w:szCs w:val="21"/>
          <w:lang w:eastAsia="zh-CN"/>
        </w:rPr>
      </w:pPr>
      <w:bookmarkStart w:id="0" w:name="_GoBack"/>
      <w:bookmarkEnd w:id="0"/>
      <w:r w:rsidRPr="004D5F8F">
        <w:rPr>
          <w:rFonts w:ascii="Calibri" w:hAnsi="Calibri" w:cs="Calibri"/>
          <w:sz w:val="22"/>
          <w:szCs w:val="22"/>
        </w:rPr>
        <w:br/>
      </w:r>
    </w:p>
    <w:p w14:paraId="26DA493D" w14:textId="77777777" w:rsidR="002532E2" w:rsidRPr="004D5F8F" w:rsidRDefault="002532E2" w:rsidP="00FC408E">
      <w:pPr>
        <w:pStyle w:val="NormalWeb"/>
        <w:rPr>
          <w:rFonts w:ascii="Calibri" w:eastAsiaTheme="minorEastAsia" w:hAnsi="Calibri" w:cs="Calibri"/>
          <w:sz w:val="22"/>
          <w:szCs w:val="22"/>
          <w:lang w:eastAsia="zh-CN"/>
        </w:rPr>
      </w:pPr>
    </w:p>
    <w:p w14:paraId="5DDC5306" w14:textId="40C022A5" w:rsidR="002E03B2" w:rsidRDefault="002E03B2" w:rsidP="00FC408E">
      <w:pPr>
        <w:rPr>
          <w:rFonts w:ascii="Calibri" w:hAnsi="Calibri" w:cs="Calibri"/>
          <w:szCs w:val="22"/>
        </w:rPr>
      </w:pPr>
    </w:p>
    <w:p w14:paraId="2FCD6E1C" w14:textId="77777777" w:rsidR="00B256B2" w:rsidRDefault="00B256B2" w:rsidP="00FC408E">
      <w:pPr>
        <w:rPr>
          <w:rFonts w:ascii="Calibri" w:hAnsi="Calibri" w:cs="Calibri"/>
          <w:szCs w:val="22"/>
        </w:rPr>
      </w:pPr>
    </w:p>
    <w:p w14:paraId="487A83AA" w14:textId="1E73BE7B" w:rsidR="001A26DB" w:rsidRDefault="001A26DB" w:rsidP="00FC408E">
      <w:pPr>
        <w:rPr>
          <w:rFonts w:ascii="Calibri" w:hAnsi="Calibri" w:cs="Calibri"/>
          <w:szCs w:val="22"/>
        </w:rPr>
      </w:pPr>
    </w:p>
    <w:p w14:paraId="595F3AE4" w14:textId="35631E3C" w:rsidR="00130CF6" w:rsidRDefault="00130CF6" w:rsidP="00FC408E">
      <w:pPr>
        <w:rPr>
          <w:rFonts w:ascii="Calibri" w:hAnsi="Calibri" w:cs="Calibri"/>
          <w:szCs w:val="22"/>
        </w:rPr>
      </w:pPr>
    </w:p>
    <w:p w14:paraId="368BC2BB" w14:textId="77777777" w:rsidR="00130CF6" w:rsidRPr="004D5F8F" w:rsidRDefault="00130CF6" w:rsidP="00FC408E">
      <w:pPr>
        <w:rPr>
          <w:rFonts w:ascii="Calibri" w:hAnsi="Calibri" w:cs="Calibri"/>
          <w:szCs w:val="22"/>
        </w:rPr>
      </w:pPr>
    </w:p>
    <w:p w14:paraId="6EE23E8E" w14:textId="77777777" w:rsidR="001A26DB" w:rsidRPr="004D5F8F" w:rsidRDefault="001A26DB" w:rsidP="00FC408E">
      <w:pPr>
        <w:rPr>
          <w:rFonts w:ascii="Calibri" w:hAnsi="Calibri" w:cs="Calibri"/>
          <w:szCs w:val="22"/>
          <w:lang w:val="en-HK"/>
        </w:rPr>
      </w:pPr>
      <w:r w:rsidRPr="004D5F8F">
        <w:rPr>
          <w:rFonts w:ascii="Calibri" w:hAnsi="Calibri" w:cs="Calibri"/>
          <w:b/>
          <w:bCs/>
          <w:szCs w:val="22"/>
          <w:lang w:val="en-HK"/>
        </w:rPr>
        <w:t>About Plaza Premium Group</w:t>
      </w:r>
    </w:p>
    <w:p w14:paraId="66EAAC32" w14:textId="70C57405" w:rsidR="001A26DB" w:rsidRPr="004D5F8F" w:rsidRDefault="001A26DB" w:rsidP="00FC408E">
      <w:pPr>
        <w:jc w:val="both"/>
        <w:rPr>
          <w:rStyle w:val="xapple-converted-space"/>
          <w:rFonts w:ascii="Calibri" w:hAnsi="Calibri" w:cs="Calibri"/>
          <w:szCs w:val="22"/>
          <w:lang w:val="en-HK"/>
        </w:rPr>
      </w:pPr>
      <w:r w:rsidRPr="004D5F8F">
        <w:rPr>
          <w:rFonts w:ascii="Calibri" w:hAnsi="Calibri" w:cs="Calibri"/>
          <w:szCs w:val="22"/>
          <w:lang w:val="en-HK"/>
        </w:rPr>
        <w:t>Plaza Premium Group, headquartered in Hong Kong and established in 1998, is a pioneering global airport hospitality services provider. With a mission to Make Travel Better, the group introduced the world's first independent airport lounge concept.</w:t>
      </w:r>
    </w:p>
    <w:p w14:paraId="53DCD4E7" w14:textId="36DED15A" w:rsidR="001A26DB" w:rsidRPr="004D5F8F" w:rsidRDefault="001A26DB" w:rsidP="00FC408E">
      <w:pPr>
        <w:jc w:val="both"/>
        <w:rPr>
          <w:rFonts w:ascii="Calibri" w:hAnsi="Calibri" w:cs="Calibri"/>
          <w:szCs w:val="22"/>
          <w:lang w:val="en-HK"/>
        </w:rPr>
      </w:pPr>
      <w:r w:rsidRPr="004D5F8F">
        <w:rPr>
          <w:rFonts w:ascii="Calibri" w:hAnsi="Calibri" w:cs="Calibri"/>
          <w:szCs w:val="22"/>
          <w:lang w:val="en-HK"/>
        </w:rPr>
        <w:br/>
        <w:t xml:space="preserve">Today, PPG operates the largest network of international airport lounges worldwide and offers a 360-degree airport experience with </w:t>
      </w:r>
      <w:r w:rsidR="005C63F5" w:rsidRPr="004D5F8F">
        <w:rPr>
          <w:rFonts w:ascii="Calibri" w:hAnsi="Calibri" w:cs="Calibri"/>
          <w:szCs w:val="22"/>
          <w:lang w:val="en-HK"/>
        </w:rPr>
        <w:t>14</w:t>
      </w:r>
      <w:r w:rsidRPr="004D5F8F">
        <w:rPr>
          <w:rFonts w:ascii="Calibri" w:hAnsi="Calibri" w:cs="Calibri"/>
          <w:szCs w:val="22"/>
          <w:lang w:val="en-HK"/>
        </w:rPr>
        <w:t xml:space="preserve"> brands under its portfolio,</w:t>
      </w:r>
      <w:r w:rsidRPr="004D5F8F">
        <w:rPr>
          <w:rStyle w:val="xapple-converted-space"/>
          <w:rFonts w:ascii="Calibri" w:hAnsi="Calibri" w:cs="Calibri"/>
          <w:szCs w:val="22"/>
          <w:lang w:val="en-HK"/>
        </w:rPr>
        <w:t> </w:t>
      </w:r>
      <w:r w:rsidRPr="004D5F8F">
        <w:rPr>
          <w:rFonts w:ascii="Calibri" w:hAnsi="Calibri" w:cs="Calibri"/>
          <w:szCs w:val="22"/>
          <w:lang w:val="en-HK"/>
        </w:rPr>
        <w:t xml:space="preserve">spanning over 1600 touchpoints across more than </w:t>
      </w:r>
      <w:r w:rsidR="00317031">
        <w:rPr>
          <w:rFonts w:ascii="Calibri" w:hAnsi="Calibri" w:cs="Calibri" w:hint="eastAsia"/>
          <w:szCs w:val="22"/>
          <w:lang w:val="en-HK"/>
        </w:rPr>
        <w:t>75</w:t>
      </w:r>
      <w:r w:rsidRPr="004D5F8F">
        <w:rPr>
          <w:rFonts w:ascii="Calibri" w:hAnsi="Calibri" w:cs="Calibri"/>
          <w:szCs w:val="22"/>
          <w:lang w:val="en-HK"/>
        </w:rPr>
        <w:t xml:space="preserve"> international airports and 30 countries &amp; regions worldwide.</w:t>
      </w:r>
      <w:r w:rsidRPr="004D5F8F">
        <w:rPr>
          <w:rFonts w:ascii="Calibri" w:hAnsi="Calibri" w:cs="Calibri"/>
          <w:szCs w:val="22"/>
          <w:lang w:val="en-HK"/>
        </w:rPr>
        <w:br/>
      </w:r>
    </w:p>
    <w:p w14:paraId="59E07A7B" w14:textId="77777777" w:rsidR="001A26DB" w:rsidRPr="004D5F8F" w:rsidRDefault="001A26DB" w:rsidP="00FC408E">
      <w:pPr>
        <w:jc w:val="both"/>
        <w:rPr>
          <w:rFonts w:ascii="Calibri" w:hAnsi="Calibri" w:cs="Calibri"/>
          <w:szCs w:val="22"/>
          <w:lang w:val="en-HK"/>
        </w:rPr>
      </w:pPr>
      <w:r w:rsidRPr="004D5F8F">
        <w:rPr>
          <w:rFonts w:ascii="Calibri" w:hAnsi="Calibri" w:cs="Calibri"/>
          <w:szCs w:val="22"/>
          <w:lang w:val="en-HK"/>
        </w:rPr>
        <w:t xml:space="preserve">From airport lounge brands - Plaza Premium Lounge &amp; Plaza Premium First, to terminal hotels - Aerotel &amp; </w:t>
      </w:r>
      <w:proofErr w:type="spellStart"/>
      <w:r w:rsidRPr="004D5F8F">
        <w:rPr>
          <w:rFonts w:ascii="Calibri" w:hAnsi="Calibri" w:cs="Calibri"/>
          <w:szCs w:val="22"/>
          <w:lang w:val="en-HK"/>
        </w:rPr>
        <w:t>Refreshhh</w:t>
      </w:r>
      <w:proofErr w:type="spellEnd"/>
      <w:r w:rsidRPr="004D5F8F">
        <w:rPr>
          <w:rFonts w:ascii="Calibri" w:hAnsi="Calibri" w:cs="Calibri"/>
          <w:szCs w:val="22"/>
          <w:lang w:val="en-HK"/>
        </w:rPr>
        <w:t xml:space="preserve"> by Aerotel, to concierge services - ALLWAYS, a range of airport dining concepts, global reward and membership program - Smart Traveller, and travel experience </w:t>
      </w:r>
      <w:proofErr w:type="spellStart"/>
      <w:r w:rsidRPr="004D5F8F">
        <w:rPr>
          <w:rFonts w:ascii="Calibri" w:hAnsi="Calibri" w:cs="Calibri"/>
          <w:szCs w:val="22"/>
          <w:lang w:val="en-HK"/>
        </w:rPr>
        <w:t>ECOsystem</w:t>
      </w:r>
      <w:proofErr w:type="spellEnd"/>
      <w:r w:rsidRPr="004D5F8F">
        <w:rPr>
          <w:rFonts w:ascii="Calibri" w:hAnsi="Calibri" w:cs="Calibri"/>
          <w:szCs w:val="22"/>
          <w:lang w:val="en-HK"/>
        </w:rPr>
        <w:t xml:space="preserve"> - </w:t>
      </w:r>
      <w:proofErr w:type="spellStart"/>
      <w:r w:rsidRPr="004D5F8F">
        <w:rPr>
          <w:rFonts w:ascii="Calibri" w:hAnsi="Calibri" w:cs="Calibri"/>
          <w:szCs w:val="22"/>
          <w:lang w:val="en-HK"/>
        </w:rPr>
        <w:t>oneTECO</w:t>
      </w:r>
      <w:proofErr w:type="spellEnd"/>
      <w:r w:rsidRPr="004D5F8F">
        <w:rPr>
          <w:rFonts w:ascii="Calibri" w:hAnsi="Calibri" w:cs="Calibri"/>
          <w:szCs w:val="22"/>
          <w:lang w:val="en-HK"/>
        </w:rPr>
        <w:t>, the group is at the forefront of transforming airport experience for the better through innovative and human-led solutions. PPG’s commitment extends beyond its own brands, as it also provides lounge management and hospitality solutions to leading airlines, alliances, and corporates worldwide. Partnerships include renowned names such as American Express, Capital One, Cathay Pacific Airways, SkyTeam, Star Alliance, Visa, and many more.</w:t>
      </w:r>
    </w:p>
    <w:p w14:paraId="13C7B55A" w14:textId="77777777" w:rsidR="001A26DB" w:rsidRPr="004D5F8F" w:rsidRDefault="001A26DB" w:rsidP="00FC408E">
      <w:pPr>
        <w:jc w:val="both"/>
        <w:rPr>
          <w:rFonts w:ascii="Calibri" w:hAnsi="Calibri" w:cs="Calibri"/>
          <w:szCs w:val="22"/>
          <w:lang w:val="en-HK"/>
        </w:rPr>
      </w:pPr>
      <w:r w:rsidRPr="004D5F8F">
        <w:rPr>
          <w:rFonts w:ascii="Calibri" w:hAnsi="Calibri" w:cs="Calibri"/>
          <w:szCs w:val="22"/>
          <w:lang w:val="en-HK"/>
        </w:rPr>
        <w:br/>
        <w:t>Plaza Premium Group has over 80 accolades demonstrating its exceptional achievements and commitment to service excellence. Notably, the group has received the prestigious "World's Best Independent Airport Lounge" award at the World Airline Awards by Skytrax for eight consecutive years from 2016 to 2024. TTG Asia also recognized the group as the "Best Airport Lounge Operator" in 2018, 2019 and 2023. In 2020, it achieved the "ISO 9001:2015" certification for its Hong Kong Headquarters. Furthermore, the group's Founder and CEO, Mr. Song Hoi-see, was awarded the “Ernst &amp; Young Entrepreneur of the Year” and “Master Entrepreneur of the Year Malaysia” in 2018.</w:t>
      </w:r>
    </w:p>
    <w:p w14:paraId="6F84EA0D" w14:textId="6200D807" w:rsidR="001A26DB" w:rsidRDefault="001A26DB" w:rsidP="00FC408E">
      <w:pPr>
        <w:jc w:val="both"/>
        <w:rPr>
          <w:rFonts w:ascii="Calibri" w:hAnsi="Calibri" w:cs="Calibri"/>
          <w:szCs w:val="22"/>
          <w:lang w:val="en-HK"/>
        </w:rPr>
      </w:pPr>
      <w:r w:rsidRPr="004D5F8F">
        <w:rPr>
          <w:rFonts w:ascii="Calibri" w:hAnsi="Calibri" w:cs="Calibri"/>
          <w:szCs w:val="22"/>
          <w:lang w:val="en-HK"/>
        </w:rPr>
        <w:br/>
        <w:t>With a team of over 5,000 dedicated talents, PPG serves more than 20 million global passengers annually. Through a continuous pursuit of innovation and excellence, the group is experiencing exponential growth globally.</w:t>
      </w:r>
    </w:p>
    <w:p w14:paraId="5443EEF0" w14:textId="77777777" w:rsidR="00FC408E" w:rsidRPr="004D5F8F" w:rsidRDefault="00FC408E" w:rsidP="00FC408E">
      <w:pPr>
        <w:jc w:val="both"/>
        <w:rPr>
          <w:rFonts w:ascii="Calibri" w:hAnsi="Calibri" w:cs="Calibri"/>
          <w:szCs w:val="22"/>
          <w:lang w:val="en-HK"/>
        </w:rPr>
      </w:pPr>
    </w:p>
    <w:p w14:paraId="6AF618E1" w14:textId="556C7A41" w:rsidR="001A26DB" w:rsidRPr="004D5F8F" w:rsidRDefault="001A26DB" w:rsidP="00FC408E">
      <w:pPr>
        <w:rPr>
          <w:rFonts w:ascii="Calibri" w:hAnsi="Calibri" w:cs="Calibri"/>
          <w:szCs w:val="22"/>
          <w:lang w:val="en-HK"/>
        </w:rPr>
      </w:pPr>
      <w:r w:rsidRPr="004D5F8F">
        <w:rPr>
          <w:rFonts w:ascii="Calibri" w:hAnsi="Calibri" w:cs="Calibri"/>
          <w:szCs w:val="22"/>
          <w:lang w:val="en-HK"/>
        </w:rPr>
        <w:lastRenderedPageBreak/>
        <w:t>To learn more:</w:t>
      </w:r>
      <w:r w:rsidRPr="004D5F8F">
        <w:rPr>
          <w:rStyle w:val="xapple-converted-space"/>
          <w:rFonts w:ascii="Calibri" w:hAnsi="Calibri" w:cs="Calibri"/>
          <w:szCs w:val="22"/>
          <w:lang w:val="en-HK"/>
        </w:rPr>
        <w:t> </w:t>
      </w:r>
      <w:hyperlink r:id="rId15" w:history="1">
        <w:r w:rsidRPr="004D5F8F">
          <w:rPr>
            <w:rStyle w:val="Hyperlink"/>
            <w:rFonts w:ascii="Calibri" w:hAnsi="Calibri" w:cs="Calibri"/>
            <w:color w:val="800080"/>
            <w:szCs w:val="22"/>
            <w:lang w:val="en-HK"/>
          </w:rPr>
          <w:t>https://www.plazapremiumgroup.com/</w:t>
        </w:r>
      </w:hyperlink>
    </w:p>
    <w:p w14:paraId="7E256E10" w14:textId="77777777" w:rsidR="001A26DB" w:rsidRPr="004D5F8F" w:rsidRDefault="001A26DB" w:rsidP="00FC408E">
      <w:pPr>
        <w:rPr>
          <w:rFonts w:ascii="Calibri" w:hAnsi="Calibri" w:cs="Calibri"/>
          <w:szCs w:val="22"/>
          <w:lang w:val="en-HK"/>
        </w:rPr>
      </w:pPr>
      <w:r w:rsidRPr="004D5F8F">
        <w:rPr>
          <w:rFonts w:ascii="Calibri" w:hAnsi="Calibri" w:cs="Calibri"/>
          <w:szCs w:val="22"/>
          <w:lang w:val="en-HK"/>
        </w:rPr>
        <w:t>Connect with us: FB, IG, @plazapremiumlounge and WeChat @PlazaPremiumGroup</w:t>
      </w:r>
    </w:p>
    <w:p w14:paraId="48E3689D" w14:textId="5D01029C" w:rsidR="00BB24D7" w:rsidRPr="004D5F8F" w:rsidRDefault="00BB24D7" w:rsidP="00FC408E">
      <w:pPr>
        <w:rPr>
          <w:rFonts w:ascii="Calibri" w:hAnsi="Calibri" w:cs="Calibri"/>
          <w:szCs w:val="22"/>
        </w:rPr>
      </w:pPr>
    </w:p>
    <w:p w14:paraId="14044FE7" w14:textId="107F79C2" w:rsidR="003D47BC" w:rsidRDefault="00F31FC8" w:rsidP="00FC408E">
      <w:pPr>
        <w:rPr>
          <w:rFonts w:ascii="Calibri" w:hAnsi="Calibri" w:cs="Calibri"/>
          <w:szCs w:val="22"/>
        </w:rPr>
      </w:pPr>
      <w:r w:rsidRPr="004D5F8F">
        <w:rPr>
          <w:rFonts w:ascii="Calibri" w:hAnsi="Calibri" w:cs="Calibri"/>
          <w:szCs w:val="22"/>
        </w:rPr>
        <w:t xml:space="preserve">Media </w:t>
      </w:r>
      <w:r w:rsidR="00812A61">
        <w:rPr>
          <w:rFonts w:ascii="Calibri" w:hAnsi="Calibri" w:cs="Calibri" w:hint="eastAsia"/>
          <w:szCs w:val="22"/>
        </w:rPr>
        <w:t>C</w:t>
      </w:r>
      <w:r w:rsidRPr="004D5F8F">
        <w:rPr>
          <w:rFonts w:ascii="Calibri" w:hAnsi="Calibri" w:cs="Calibri"/>
          <w:szCs w:val="22"/>
        </w:rPr>
        <w:t>ontact:</w:t>
      </w:r>
    </w:p>
    <w:p w14:paraId="31F1DEFB" w14:textId="4A2BA949" w:rsidR="00E67175" w:rsidRDefault="003D47BC" w:rsidP="00E67175">
      <w:pPr>
        <w:spacing w:line="240" w:lineRule="auto"/>
        <w:rPr>
          <w:rFonts w:ascii="Calibri" w:hAnsi="Calibri" w:cs="Calibri"/>
          <w:szCs w:val="22"/>
        </w:rPr>
      </w:pPr>
      <w:r>
        <w:rPr>
          <w:rFonts w:ascii="Calibri" w:hAnsi="Calibri" w:cs="Calibri" w:hint="eastAsia"/>
          <w:szCs w:val="22"/>
        </w:rPr>
        <w:t>Ada Jin, Marketing</w:t>
      </w:r>
      <w:r w:rsidR="002D4AF5">
        <w:rPr>
          <w:rFonts w:ascii="Calibri" w:hAnsi="Calibri" w:cs="Calibri" w:hint="eastAsia"/>
          <w:szCs w:val="22"/>
        </w:rPr>
        <w:t xml:space="preserve"> Department</w:t>
      </w:r>
      <w:r>
        <w:rPr>
          <w:rFonts w:ascii="Calibri" w:hAnsi="Calibri" w:cs="Calibri" w:hint="eastAsia"/>
          <w:szCs w:val="22"/>
        </w:rPr>
        <w:t xml:space="preserve"> </w:t>
      </w:r>
      <w:r>
        <w:rPr>
          <w:rFonts w:ascii="Calibri" w:hAnsi="Calibri" w:cs="Calibri"/>
          <w:szCs w:val="22"/>
        </w:rPr>
        <w:t>–</w:t>
      </w:r>
      <w:r>
        <w:rPr>
          <w:rFonts w:ascii="Calibri" w:hAnsi="Calibri" w:cs="Calibri" w:hint="eastAsia"/>
          <w:szCs w:val="22"/>
        </w:rPr>
        <w:t xml:space="preserve"> China, Plaza Premiu</w:t>
      </w:r>
      <w:r w:rsidR="00E67175">
        <w:rPr>
          <w:rFonts w:ascii="Calibri" w:hAnsi="Calibri" w:cs="Calibri" w:hint="eastAsia"/>
          <w:szCs w:val="22"/>
        </w:rPr>
        <w:t>m Group</w:t>
      </w:r>
    </w:p>
    <w:p w14:paraId="41746345" w14:textId="1FE440AD" w:rsidR="00E67175" w:rsidRDefault="000F7A41" w:rsidP="00E67175">
      <w:pPr>
        <w:spacing w:line="240" w:lineRule="auto"/>
        <w:rPr>
          <w:rFonts w:ascii="Calibri" w:hAnsi="Calibri" w:cs="Calibri"/>
          <w:szCs w:val="22"/>
        </w:rPr>
      </w:pPr>
      <w:hyperlink r:id="rId16" w:history="1">
        <w:r w:rsidR="00E67175" w:rsidRPr="00686E93">
          <w:rPr>
            <w:rStyle w:val="Hyperlink"/>
            <w:rFonts w:ascii="Calibri" w:hAnsi="Calibri" w:cs="Calibri"/>
            <w:szCs w:val="22"/>
          </w:rPr>
          <w:t>Ad</w:t>
        </w:r>
        <w:r w:rsidR="00E67175" w:rsidRPr="00686E93">
          <w:rPr>
            <w:rStyle w:val="Hyperlink"/>
            <w:rFonts w:ascii="Calibri" w:hAnsi="Calibri" w:cs="Calibri" w:hint="eastAsia"/>
            <w:szCs w:val="22"/>
          </w:rPr>
          <w:t>a.jin@plaza-network.com</w:t>
        </w:r>
      </w:hyperlink>
    </w:p>
    <w:p w14:paraId="11732826" w14:textId="59616FB0" w:rsidR="001A26DB" w:rsidRPr="00751A15" w:rsidRDefault="00F31FC8" w:rsidP="00FC408E">
      <w:pPr>
        <w:rPr>
          <w:rFonts w:ascii="Calibri" w:hAnsi="Calibri" w:cs="Calibri"/>
          <w:szCs w:val="22"/>
        </w:rPr>
      </w:pPr>
      <w:r w:rsidRPr="004D5F8F">
        <w:rPr>
          <w:rFonts w:ascii="Calibri" w:hAnsi="Calibri" w:cs="Calibri"/>
          <w:szCs w:val="22"/>
        </w:rPr>
        <w:br/>
        <w:t>Whitney Fung</w:t>
      </w:r>
      <w:r w:rsidR="00EA68C9">
        <w:rPr>
          <w:rFonts w:ascii="Calibri" w:hAnsi="Calibri" w:cs="Calibri" w:hint="eastAsia"/>
          <w:szCs w:val="22"/>
        </w:rPr>
        <w:t>, PR</w:t>
      </w:r>
      <w:r w:rsidR="003D47BC">
        <w:rPr>
          <w:rFonts w:ascii="Calibri" w:hAnsi="Calibri" w:cs="Calibri" w:hint="eastAsia"/>
          <w:szCs w:val="22"/>
        </w:rPr>
        <w:t xml:space="preserve"> Corporate Communication </w:t>
      </w:r>
      <w:r w:rsidR="003D47BC">
        <w:rPr>
          <w:rFonts w:ascii="Calibri" w:hAnsi="Calibri" w:cs="Calibri"/>
          <w:szCs w:val="22"/>
        </w:rPr>
        <w:t>–</w:t>
      </w:r>
      <w:r w:rsidR="003D47BC">
        <w:rPr>
          <w:rFonts w:ascii="Calibri" w:hAnsi="Calibri" w:cs="Calibri" w:hint="eastAsia"/>
          <w:szCs w:val="22"/>
        </w:rPr>
        <w:t xml:space="preserve"> Global, Plaza Premium Group</w:t>
      </w:r>
      <w:r w:rsidRPr="004D5F8F">
        <w:rPr>
          <w:rFonts w:ascii="Calibri" w:hAnsi="Calibri" w:cs="Calibri"/>
          <w:szCs w:val="22"/>
        </w:rPr>
        <w:t xml:space="preserve"> </w:t>
      </w:r>
      <w:r w:rsidRPr="004D5F8F">
        <w:rPr>
          <w:rFonts w:ascii="Calibri" w:hAnsi="Calibri" w:cs="Calibri"/>
          <w:szCs w:val="22"/>
        </w:rPr>
        <w:br/>
      </w:r>
      <w:hyperlink r:id="rId17" w:history="1">
        <w:r w:rsidRPr="004D5F8F">
          <w:rPr>
            <w:rStyle w:val="Hyperlink"/>
            <w:rFonts w:ascii="Calibri" w:hAnsi="Calibri" w:cs="Calibri"/>
            <w:szCs w:val="22"/>
          </w:rPr>
          <w:t>whitney.fung@plaza-network.com</w:t>
        </w:r>
      </w:hyperlink>
    </w:p>
    <w:sectPr w:rsidR="001A26DB" w:rsidRPr="00751A15">
      <w:head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22E08F" w14:textId="77777777" w:rsidR="000F7A41" w:rsidRDefault="000F7A41" w:rsidP="00BE7381">
      <w:pPr>
        <w:spacing w:after="0" w:line="240" w:lineRule="auto"/>
      </w:pPr>
      <w:r>
        <w:separator/>
      </w:r>
    </w:p>
  </w:endnote>
  <w:endnote w:type="continuationSeparator" w:id="0">
    <w:p w14:paraId="48D213CA" w14:textId="77777777" w:rsidR="000F7A41" w:rsidRDefault="000F7A41" w:rsidP="00BE7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Microsoft YaHei"/>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E221B9" w14:textId="77777777" w:rsidR="000F7A41" w:rsidRDefault="000F7A41" w:rsidP="00BE7381">
      <w:pPr>
        <w:spacing w:after="0" w:line="240" w:lineRule="auto"/>
      </w:pPr>
      <w:r>
        <w:separator/>
      </w:r>
    </w:p>
  </w:footnote>
  <w:footnote w:type="continuationSeparator" w:id="0">
    <w:p w14:paraId="13724C69" w14:textId="77777777" w:rsidR="000F7A41" w:rsidRDefault="000F7A41" w:rsidP="00BE7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6E88C" w14:textId="21EEE7D0" w:rsidR="002D521B" w:rsidRDefault="002D521B">
    <w:pPr>
      <w:pStyle w:val="Header"/>
    </w:pPr>
    <w:r>
      <w:rPr>
        <w:noProof/>
        <w:lang w:eastAsia="en-US"/>
      </w:rPr>
      <w:drawing>
        <wp:inline distT="0" distB="0" distL="0" distR="0" wp14:anchorId="653FC9E3" wp14:editId="373CD86C">
          <wp:extent cx="1316478" cy="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G_primary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6478" cy="540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0A5"/>
    <w:rsid w:val="00001598"/>
    <w:rsid w:val="00015C10"/>
    <w:rsid w:val="000301E6"/>
    <w:rsid w:val="0003059A"/>
    <w:rsid w:val="00033013"/>
    <w:rsid w:val="0003398D"/>
    <w:rsid w:val="00051FD1"/>
    <w:rsid w:val="00082E5E"/>
    <w:rsid w:val="0009082E"/>
    <w:rsid w:val="0009225B"/>
    <w:rsid w:val="000A6727"/>
    <w:rsid w:val="000B3AC4"/>
    <w:rsid w:val="000C0572"/>
    <w:rsid w:val="000C4B0D"/>
    <w:rsid w:val="000C512B"/>
    <w:rsid w:val="000F3749"/>
    <w:rsid w:val="000F3952"/>
    <w:rsid w:val="000F519F"/>
    <w:rsid w:val="000F7A41"/>
    <w:rsid w:val="001017D0"/>
    <w:rsid w:val="001074CD"/>
    <w:rsid w:val="00121F83"/>
    <w:rsid w:val="001225CB"/>
    <w:rsid w:val="001260A4"/>
    <w:rsid w:val="00130CF6"/>
    <w:rsid w:val="001349A8"/>
    <w:rsid w:val="00153F7E"/>
    <w:rsid w:val="00165B81"/>
    <w:rsid w:val="00167133"/>
    <w:rsid w:val="00172E20"/>
    <w:rsid w:val="001A26DB"/>
    <w:rsid w:val="001A2B88"/>
    <w:rsid w:val="001A5E73"/>
    <w:rsid w:val="001A7885"/>
    <w:rsid w:val="001B0EAE"/>
    <w:rsid w:val="001D6735"/>
    <w:rsid w:val="00201BC4"/>
    <w:rsid w:val="00212B41"/>
    <w:rsid w:val="0023026E"/>
    <w:rsid w:val="002532E2"/>
    <w:rsid w:val="002549E5"/>
    <w:rsid w:val="00272C21"/>
    <w:rsid w:val="00276C2E"/>
    <w:rsid w:val="00285875"/>
    <w:rsid w:val="002931CA"/>
    <w:rsid w:val="002D04B0"/>
    <w:rsid w:val="002D4AF5"/>
    <w:rsid w:val="002D521B"/>
    <w:rsid w:val="002E03B2"/>
    <w:rsid w:val="002E5A8D"/>
    <w:rsid w:val="003131F7"/>
    <w:rsid w:val="00315DB6"/>
    <w:rsid w:val="00317031"/>
    <w:rsid w:val="003179F2"/>
    <w:rsid w:val="0033341F"/>
    <w:rsid w:val="00341E16"/>
    <w:rsid w:val="00356535"/>
    <w:rsid w:val="0035667C"/>
    <w:rsid w:val="003568D1"/>
    <w:rsid w:val="00394235"/>
    <w:rsid w:val="003A4EE4"/>
    <w:rsid w:val="003D47BC"/>
    <w:rsid w:val="003D7427"/>
    <w:rsid w:val="003E7ABD"/>
    <w:rsid w:val="00402782"/>
    <w:rsid w:val="00412DA6"/>
    <w:rsid w:val="00472334"/>
    <w:rsid w:val="004A5659"/>
    <w:rsid w:val="004B35EA"/>
    <w:rsid w:val="004C01C3"/>
    <w:rsid w:val="004D1E12"/>
    <w:rsid w:val="004D5F8F"/>
    <w:rsid w:val="004E4825"/>
    <w:rsid w:val="005259A8"/>
    <w:rsid w:val="00544932"/>
    <w:rsid w:val="00553FF9"/>
    <w:rsid w:val="0056015F"/>
    <w:rsid w:val="0056561D"/>
    <w:rsid w:val="00572C7E"/>
    <w:rsid w:val="00577271"/>
    <w:rsid w:val="005A373E"/>
    <w:rsid w:val="005A3A30"/>
    <w:rsid w:val="005C1FAD"/>
    <w:rsid w:val="005C5034"/>
    <w:rsid w:val="005C63F5"/>
    <w:rsid w:val="005D767A"/>
    <w:rsid w:val="005E2BAE"/>
    <w:rsid w:val="005E4A51"/>
    <w:rsid w:val="005F2DC4"/>
    <w:rsid w:val="00622ADC"/>
    <w:rsid w:val="006277D2"/>
    <w:rsid w:val="00635CB8"/>
    <w:rsid w:val="00640E78"/>
    <w:rsid w:val="00646CA2"/>
    <w:rsid w:val="0065258A"/>
    <w:rsid w:val="00655031"/>
    <w:rsid w:val="00664E80"/>
    <w:rsid w:val="00675CEA"/>
    <w:rsid w:val="00675EBC"/>
    <w:rsid w:val="006909B0"/>
    <w:rsid w:val="00696308"/>
    <w:rsid w:val="006E2497"/>
    <w:rsid w:val="006F0479"/>
    <w:rsid w:val="006F10DD"/>
    <w:rsid w:val="007029DD"/>
    <w:rsid w:val="0070643B"/>
    <w:rsid w:val="00707EC2"/>
    <w:rsid w:val="00722DCE"/>
    <w:rsid w:val="00733C9F"/>
    <w:rsid w:val="00751A15"/>
    <w:rsid w:val="007526C7"/>
    <w:rsid w:val="0077342E"/>
    <w:rsid w:val="0079025B"/>
    <w:rsid w:val="007D3086"/>
    <w:rsid w:val="007E00C0"/>
    <w:rsid w:val="007E49B4"/>
    <w:rsid w:val="007F36D3"/>
    <w:rsid w:val="00800D61"/>
    <w:rsid w:val="00801E09"/>
    <w:rsid w:val="00812A61"/>
    <w:rsid w:val="008178C1"/>
    <w:rsid w:val="00830127"/>
    <w:rsid w:val="00844BEA"/>
    <w:rsid w:val="008470B6"/>
    <w:rsid w:val="00857395"/>
    <w:rsid w:val="0085743D"/>
    <w:rsid w:val="00866235"/>
    <w:rsid w:val="008D6772"/>
    <w:rsid w:val="008F2162"/>
    <w:rsid w:val="00901F01"/>
    <w:rsid w:val="00912161"/>
    <w:rsid w:val="009162A2"/>
    <w:rsid w:val="0091712B"/>
    <w:rsid w:val="00944397"/>
    <w:rsid w:val="0096637F"/>
    <w:rsid w:val="0097571A"/>
    <w:rsid w:val="009862A6"/>
    <w:rsid w:val="00991351"/>
    <w:rsid w:val="009A10A5"/>
    <w:rsid w:val="009A36FE"/>
    <w:rsid w:val="009B20F0"/>
    <w:rsid w:val="009C39FE"/>
    <w:rsid w:val="009D2F09"/>
    <w:rsid w:val="009E035A"/>
    <w:rsid w:val="009F7211"/>
    <w:rsid w:val="00A04141"/>
    <w:rsid w:val="00A04987"/>
    <w:rsid w:val="00A04EF0"/>
    <w:rsid w:val="00A10D72"/>
    <w:rsid w:val="00A11C49"/>
    <w:rsid w:val="00A1491D"/>
    <w:rsid w:val="00A154D9"/>
    <w:rsid w:val="00A24F0A"/>
    <w:rsid w:val="00A419AC"/>
    <w:rsid w:val="00A540DF"/>
    <w:rsid w:val="00A61C88"/>
    <w:rsid w:val="00A67B3C"/>
    <w:rsid w:val="00A70412"/>
    <w:rsid w:val="00A92083"/>
    <w:rsid w:val="00AB4507"/>
    <w:rsid w:val="00AC788B"/>
    <w:rsid w:val="00AD25EE"/>
    <w:rsid w:val="00B001CB"/>
    <w:rsid w:val="00B068DC"/>
    <w:rsid w:val="00B146F4"/>
    <w:rsid w:val="00B1776C"/>
    <w:rsid w:val="00B22188"/>
    <w:rsid w:val="00B256B2"/>
    <w:rsid w:val="00B326FF"/>
    <w:rsid w:val="00B448E7"/>
    <w:rsid w:val="00B47D47"/>
    <w:rsid w:val="00B62480"/>
    <w:rsid w:val="00B96D0C"/>
    <w:rsid w:val="00B97050"/>
    <w:rsid w:val="00BA5105"/>
    <w:rsid w:val="00BB24D7"/>
    <w:rsid w:val="00BE7381"/>
    <w:rsid w:val="00BF38A7"/>
    <w:rsid w:val="00C0737E"/>
    <w:rsid w:val="00C13A40"/>
    <w:rsid w:val="00C336A9"/>
    <w:rsid w:val="00C410DA"/>
    <w:rsid w:val="00C434D6"/>
    <w:rsid w:val="00C43ADD"/>
    <w:rsid w:val="00C54E6E"/>
    <w:rsid w:val="00C968D6"/>
    <w:rsid w:val="00CA3F7B"/>
    <w:rsid w:val="00CA4D79"/>
    <w:rsid w:val="00CB0BE4"/>
    <w:rsid w:val="00CC11B7"/>
    <w:rsid w:val="00CC342F"/>
    <w:rsid w:val="00CE62E9"/>
    <w:rsid w:val="00CE699C"/>
    <w:rsid w:val="00CF3B76"/>
    <w:rsid w:val="00CF62DD"/>
    <w:rsid w:val="00D037CF"/>
    <w:rsid w:val="00D14B71"/>
    <w:rsid w:val="00D277CB"/>
    <w:rsid w:val="00D30C4D"/>
    <w:rsid w:val="00D36CA2"/>
    <w:rsid w:val="00D42E1B"/>
    <w:rsid w:val="00D43A76"/>
    <w:rsid w:val="00D47EF6"/>
    <w:rsid w:val="00D47FF0"/>
    <w:rsid w:val="00D51DBE"/>
    <w:rsid w:val="00D577B2"/>
    <w:rsid w:val="00D742B2"/>
    <w:rsid w:val="00D7762F"/>
    <w:rsid w:val="00D83773"/>
    <w:rsid w:val="00D87202"/>
    <w:rsid w:val="00D90476"/>
    <w:rsid w:val="00D97C3B"/>
    <w:rsid w:val="00DC3DA6"/>
    <w:rsid w:val="00DD6491"/>
    <w:rsid w:val="00DE001E"/>
    <w:rsid w:val="00DF21FD"/>
    <w:rsid w:val="00DF6D84"/>
    <w:rsid w:val="00E0409C"/>
    <w:rsid w:val="00E2592F"/>
    <w:rsid w:val="00E33277"/>
    <w:rsid w:val="00E378FE"/>
    <w:rsid w:val="00E523EC"/>
    <w:rsid w:val="00E67175"/>
    <w:rsid w:val="00EA68C9"/>
    <w:rsid w:val="00EB2E0F"/>
    <w:rsid w:val="00EB7239"/>
    <w:rsid w:val="00ED1B71"/>
    <w:rsid w:val="00ED1F07"/>
    <w:rsid w:val="00EF121A"/>
    <w:rsid w:val="00EF422E"/>
    <w:rsid w:val="00F00529"/>
    <w:rsid w:val="00F06942"/>
    <w:rsid w:val="00F210F4"/>
    <w:rsid w:val="00F31FC8"/>
    <w:rsid w:val="00F42F29"/>
    <w:rsid w:val="00F54496"/>
    <w:rsid w:val="00F6617D"/>
    <w:rsid w:val="00F72217"/>
    <w:rsid w:val="00F845B8"/>
    <w:rsid w:val="00F92C0F"/>
    <w:rsid w:val="00FB15C8"/>
    <w:rsid w:val="00FB2A2F"/>
    <w:rsid w:val="00FB4C67"/>
    <w:rsid w:val="00FB5FD1"/>
    <w:rsid w:val="00FC408E"/>
    <w:rsid w:val="00FD1862"/>
    <w:rsid w:val="00FD4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23538"/>
  <w15:chartTrackingRefBased/>
  <w15:docId w15:val="{989E5BC1-B73F-4EF5-83A0-A20526902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9A10A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9A10A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9A10A5"/>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9A10A5"/>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9A10A5"/>
    <w:pPr>
      <w:keepNext/>
      <w:keepLines/>
      <w:spacing w:before="80" w:after="40"/>
      <w:outlineLvl w:val="4"/>
    </w:pPr>
    <w:rPr>
      <w:rFonts w:cstheme="majorBidi"/>
      <w:color w:val="0F4761" w:themeColor="accent1" w:themeShade="BF"/>
      <w:sz w:val="24"/>
    </w:rPr>
  </w:style>
  <w:style w:type="paragraph" w:styleId="Heading6">
    <w:name w:val="heading 6"/>
    <w:basedOn w:val="Normal"/>
    <w:next w:val="Normal"/>
    <w:link w:val="Heading6Char"/>
    <w:uiPriority w:val="9"/>
    <w:semiHidden/>
    <w:unhideWhenUsed/>
    <w:qFormat/>
    <w:rsid w:val="009A10A5"/>
    <w:pPr>
      <w:keepNext/>
      <w:keepLines/>
      <w:spacing w:before="40" w:after="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9A10A5"/>
    <w:pPr>
      <w:keepNext/>
      <w:keepLines/>
      <w:spacing w:before="40" w:after="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9A10A5"/>
    <w:pPr>
      <w:keepNext/>
      <w:keepLines/>
      <w:spacing w:after="0"/>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9A10A5"/>
    <w:pPr>
      <w:keepNext/>
      <w:keepLines/>
      <w:spacing w:after="0"/>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0A5"/>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9A10A5"/>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9A10A5"/>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9A10A5"/>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9A10A5"/>
    <w:rPr>
      <w:rFonts w:cstheme="majorBidi"/>
      <w:color w:val="0F4761" w:themeColor="accent1" w:themeShade="BF"/>
      <w:sz w:val="24"/>
    </w:rPr>
  </w:style>
  <w:style w:type="character" w:customStyle="1" w:styleId="Heading6Char">
    <w:name w:val="Heading 6 Char"/>
    <w:basedOn w:val="DefaultParagraphFont"/>
    <w:link w:val="Heading6"/>
    <w:uiPriority w:val="9"/>
    <w:semiHidden/>
    <w:rsid w:val="009A10A5"/>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9A10A5"/>
    <w:rPr>
      <w:rFonts w:cstheme="majorBidi"/>
      <w:b/>
      <w:bCs/>
      <w:color w:val="595959" w:themeColor="text1" w:themeTint="A6"/>
    </w:rPr>
  </w:style>
  <w:style w:type="character" w:customStyle="1" w:styleId="Heading8Char">
    <w:name w:val="Heading 8 Char"/>
    <w:basedOn w:val="DefaultParagraphFont"/>
    <w:link w:val="Heading8"/>
    <w:uiPriority w:val="9"/>
    <w:semiHidden/>
    <w:rsid w:val="009A10A5"/>
    <w:rPr>
      <w:rFonts w:cstheme="majorBidi"/>
      <w:color w:val="595959" w:themeColor="text1" w:themeTint="A6"/>
    </w:rPr>
  </w:style>
  <w:style w:type="character" w:customStyle="1" w:styleId="Heading9Char">
    <w:name w:val="Heading 9 Char"/>
    <w:basedOn w:val="DefaultParagraphFont"/>
    <w:link w:val="Heading9"/>
    <w:uiPriority w:val="9"/>
    <w:semiHidden/>
    <w:rsid w:val="009A10A5"/>
    <w:rPr>
      <w:rFonts w:eastAsiaTheme="majorEastAsia" w:cstheme="majorBidi"/>
      <w:color w:val="595959" w:themeColor="text1" w:themeTint="A6"/>
    </w:rPr>
  </w:style>
  <w:style w:type="paragraph" w:styleId="Title">
    <w:name w:val="Title"/>
    <w:basedOn w:val="Normal"/>
    <w:next w:val="Normal"/>
    <w:link w:val="TitleChar"/>
    <w:uiPriority w:val="10"/>
    <w:qFormat/>
    <w:rsid w:val="009A10A5"/>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10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10A5"/>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10A5"/>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9A10A5"/>
    <w:pPr>
      <w:spacing w:before="160"/>
      <w:jc w:val="center"/>
    </w:pPr>
    <w:rPr>
      <w:i/>
      <w:iCs/>
      <w:color w:val="404040" w:themeColor="text1" w:themeTint="BF"/>
    </w:rPr>
  </w:style>
  <w:style w:type="character" w:customStyle="1" w:styleId="QuoteChar">
    <w:name w:val="Quote Char"/>
    <w:basedOn w:val="DefaultParagraphFont"/>
    <w:link w:val="Quote"/>
    <w:uiPriority w:val="29"/>
    <w:rsid w:val="009A10A5"/>
    <w:rPr>
      <w:i/>
      <w:iCs/>
      <w:color w:val="404040" w:themeColor="text1" w:themeTint="BF"/>
    </w:rPr>
  </w:style>
  <w:style w:type="paragraph" w:styleId="ListParagraph">
    <w:name w:val="List Paragraph"/>
    <w:basedOn w:val="Normal"/>
    <w:uiPriority w:val="34"/>
    <w:qFormat/>
    <w:rsid w:val="009A10A5"/>
    <w:pPr>
      <w:ind w:left="720"/>
      <w:contextualSpacing/>
    </w:pPr>
  </w:style>
  <w:style w:type="character" w:styleId="IntenseEmphasis">
    <w:name w:val="Intense Emphasis"/>
    <w:basedOn w:val="DefaultParagraphFont"/>
    <w:uiPriority w:val="21"/>
    <w:qFormat/>
    <w:rsid w:val="009A10A5"/>
    <w:rPr>
      <w:i/>
      <w:iCs/>
      <w:color w:val="0F4761" w:themeColor="accent1" w:themeShade="BF"/>
    </w:rPr>
  </w:style>
  <w:style w:type="paragraph" w:styleId="IntenseQuote">
    <w:name w:val="Intense Quote"/>
    <w:basedOn w:val="Normal"/>
    <w:next w:val="Normal"/>
    <w:link w:val="IntenseQuoteChar"/>
    <w:uiPriority w:val="30"/>
    <w:qFormat/>
    <w:rsid w:val="009A10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10A5"/>
    <w:rPr>
      <w:i/>
      <w:iCs/>
      <w:color w:val="0F4761" w:themeColor="accent1" w:themeShade="BF"/>
    </w:rPr>
  </w:style>
  <w:style w:type="character" w:styleId="IntenseReference">
    <w:name w:val="Intense Reference"/>
    <w:basedOn w:val="DefaultParagraphFont"/>
    <w:uiPriority w:val="32"/>
    <w:qFormat/>
    <w:rsid w:val="009A10A5"/>
    <w:rPr>
      <w:b/>
      <w:bCs/>
      <w:smallCaps/>
      <w:color w:val="0F4761" w:themeColor="accent1" w:themeShade="BF"/>
      <w:spacing w:val="5"/>
    </w:rPr>
  </w:style>
  <w:style w:type="paragraph" w:customStyle="1" w:styleId="xmsonormal">
    <w:name w:val="x_msonormal"/>
    <w:basedOn w:val="Normal"/>
    <w:rsid w:val="00ED1F07"/>
    <w:pPr>
      <w:widowControl/>
      <w:spacing w:before="100" w:beforeAutospacing="1" w:after="100" w:afterAutospacing="1" w:line="240" w:lineRule="auto"/>
    </w:pPr>
    <w:rPr>
      <w:rFonts w:ascii="SimSun" w:eastAsia="SimSun" w:hAnsi="SimSun" w:cs="SimSun"/>
      <w:kern w:val="0"/>
      <w:sz w:val="24"/>
      <w14:ligatures w14:val="none"/>
    </w:rPr>
  </w:style>
  <w:style w:type="paragraph" w:styleId="Revision">
    <w:name w:val="Revision"/>
    <w:hidden/>
    <w:uiPriority w:val="99"/>
    <w:semiHidden/>
    <w:rsid w:val="00675CEA"/>
    <w:pPr>
      <w:spacing w:after="0" w:line="240" w:lineRule="auto"/>
    </w:pPr>
  </w:style>
  <w:style w:type="paragraph" w:styleId="Header">
    <w:name w:val="header"/>
    <w:basedOn w:val="Normal"/>
    <w:link w:val="HeaderChar"/>
    <w:uiPriority w:val="99"/>
    <w:unhideWhenUsed/>
    <w:rsid w:val="00BE7381"/>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BE7381"/>
    <w:rPr>
      <w:sz w:val="18"/>
      <w:szCs w:val="18"/>
    </w:rPr>
  </w:style>
  <w:style w:type="paragraph" w:styleId="Footer">
    <w:name w:val="footer"/>
    <w:basedOn w:val="Normal"/>
    <w:link w:val="FooterChar"/>
    <w:uiPriority w:val="99"/>
    <w:unhideWhenUsed/>
    <w:rsid w:val="00BE7381"/>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BE7381"/>
    <w:rPr>
      <w:sz w:val="18"/>
      <w:szCs w:val="18"/>
    </w:rPr>
  </w:style>
  <w:style w:type="paragraph" w:styleId="BalloonText">
    <w:name w:val="Balloon Text"/>
    <w:basedOn w:val="Normal"/>
    <w:link w:val="BalloonTextChar"/>
    <w:uiPriority w:val="99"/>
    <w:semiHidden/>
    <w:unhideWhenUsed/>
    <w:rsid w:val="00D47FF0"/>
    <w:pPr>
      <w:spacing w:after="0" w:line="240" w:lineRule="auto"/>
    </w:pPr>
    <w:rPr>
      <w:sz w:val="18"/>
      <w:szCs w:val="18"/>
    </w:rPr>
  </w:style>
  <w:style w:type="character" w:customStyle="1" w:styleId="BalloonTextChar">
    <w:name w:val="Balloon Text Char"/>
    <w:basedOn w:val="DefaultParagraphFont"/>
    <w:link w:val="BalloonText"/>
    <w:uiPriority w:val="99"/>
    <w:semiHidden/>
    <w:rsid w:val="00D47FF0"/>
    <w:rPr>
      <w:sz w:val="18"/>
      <w:szCs w:val="18"/>
    </w:rPr>
  </w:style>
  <w:style w:type="character" w:styleId="Hyperlink">
    <w:name w:val="Hyperlink"/>
    <w:basedOn w:val="DefaultParagraphFont"/>
    <w:uiPriority w:val="99"/>
    <w:unhideWhenUsed/>
    <w:rsid w:val="00BB24D7"/>
    <w:rPr>
      <w:color w:val="467886" w:themeColor="hyperlink"/>
      <w:u w:val="single"/>
    </w:rPr>
  </w:style>
  <w:style w:type="character" w:customStyle="1" w:styleId="xapple-converted-space">
    <w:name w:val="x_apple-converted-space"/>
    <w:basedOn w:val="DefaultParagraphFont"/>
    <w:rsid w:val="001A26DB"/>
  </w:style>
  <w:style w:type="character" w:styleId="CommentReference">
    <w:name w:val="annotation reference"/>
    <w:basedOn w:val="DefaultParagraphFont"/>
    <w:uiPriority w:val="99"/>
    <w:semiHidden/>
    <w:unhideWhenUsed/>
    <w:rsid w:val="00655031"/>
    <w:rPr>
      <w:sz w:val="16"/>
      <w:szCs w:val="16"/>
    </w:rPr>
  </w:style>
  <w:style w:type="paragraph" w:styleId="CommentText">
    <w:name w:val="annotation text"/>
    <w:basedOn w:val="Normal"/>
    <w:link w:val="CommentTextChar"/>
    <w:uiPriority w:val="99"/>
    <w:semiHidden/>
    <w:unhideWhenUsed/>
    <w:rsid w:val="00655031"/>
    <w:pPr>
      <w:spacing w:line="240" w:lineRule="auto"/>
    </w:pPr>
    <w:rPr>
      <w:sz w:val="20"/>
      <w:szCs w:val="20"/>
    </w:rPr>
  </w:style>
  <w:style w:type="character" w:customStyle="1" w:styleId="CommentTextChar">
    <w:name w:val="Comment Text Char"/>
    <w:basedOn w:val="DefaultParagraphFont"/>
    <w:link w:val="CommentText"/>
    <w:uiPriority w:val="99"/>
    <w:semiHidden/>
    <w:rsid w:val="00655031"/>
    <w:rPr>
      <w:sz w:val="20"/>
      <w:szCs w:val="20"/>
    </w:rPr>
  </w:style>
  <w:style w:type="paragraph" w:styleId="CommentSubject">
    <w:name w:val="annotation subject"/>
    <w:basedOn w:val="CommentText"/>
    <w:next w:val="CommentText"/>
    <w:link w:val="CommentSubjectChar"/>
    <w:uiPriority w:val="99"/>
    <w:semiHidden/>
    <w:unhideWhenUsed/>
    <w:rsid w:val="00655031"/>
    <w:rPr>
      <w:b/>
      <w:bCs/>
    </w:rPr>
  </w:style>
  <w:style w:type="character" w:customStyle="1" w:styleId="CommentSubjectChar">
    <w:name w:val="Comment Subject Char"/>
    <w:basedOn w:val="CommentTextChar"/>
    <w:link w:val="CommentSubject"/>
    <w:uiPriority w:val="99"/>
    <w:semiHidden/>
    <w:rsid w:val="00655031"/>
    <w:rPr>
      <w:b/>
      <w:bCs/>
      <w:sz w:val="20"/>
      <w:szCs w:val="20"/>
    </w:rPr>
  </w:style>
  <w:style w:type="character" w:customStyle="1" w:styleId="ui-provider">
    <w:name w:val="ui-provider"/>
    <w:basedOn w:val="DefaultParagraphFont"/>
    <w:rsid w:val="00751A15"/>
  </w:style>
  <w:style w:type="paragraph" w:styleId="NormalWeb">
    <w:name w:val="Normal (Web)"/>
    <w:basedOn w:val="Normal"/>
    <w:uiPriority w:val="99"/>
    <w:unhideWhenUsed/>
    <w:rsid w:val="00751A15"/>
    <w:pPr>
      <w:widowControl/>
      <w:spacing w:before="100" w:beforeAutospacing="1" w:after="100" w:afterAutospacing="1" w:line="240" w:lineRule="auto"/>
    </w:pPr>
    <w:rPr>
      <w:rFonts w:ascii="Times New Roman" w:eastAsia="Times New Roman" w:hAnsi="Times New Roman" w:cs="Times New Roman"/>
      <w:kern w:val="0"/>
      <w:sz w:val="24"/>
      <w:lang w:eastAsia="en-US"/>
      <w14:ligatures w14:val="none"/>
    </w:rPr>
  </w:style>
  <w:style w:type="character" w:customStyle="1" w:styleId="UnresolvedMention">
    <w:name w:val="Unresolved Mention"/>
    <w:basedOn w:val="DefaultParagraphFont"/>
    <w:uiPriority w:val="99"/>
    <w:semiHidden/>
    <w:unhideWhenUsed/>
    <w:rsid w:val="00E67175"/>
    <w:rPr>
      <w:color w:val="605E5C"/>
      <w:shd w:val="clear" w:color="auto" w:fill="E1DFDD"/>
    </w:rPr>
  </w:style>
  <w:style w:type="table" w:styleId="TableGrid">
    <w:name w:val="Table Grid"/>
    <w:basedOn w:val="TableNormal"/>
    <w:uiPriority w:val="39"/>
    <w:rsid w:val="00525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621671">
      <w:bodyDiv w:val="1"/>
      <w:marLeft w:val="0"/>
      <w:marRight w:val="0"/>
      <w:marTop w:val="0"/>
      <w:marBottom w:val="0"/>
      <w:divBdr>
        <w:top w:val="none" w:sz="0" w:space="0" w:color="auto"/>
        <w:left w:val="none" w:sz="0" w:space="0" w:color="auto"/>
        <w:bottom w:val="none" w:sz="0" w:space="0" w:color="auto"/>
        <w:right w:val="none" w:sz="0" w:space="0" w:color="auto"/>
      </w:divBdr>
    </w:div>
    <w:div w:id="1150050813">
      <w:bodyDiv w:val="1"/>
      <w:marLeft w:val="0"/>
      <w:marRight w:val="0"/>
      <w:marTop w:val="0"/>
      <w:marBottom w:val="0"/>
      <w:divBdr>
        <w:top w:val="none" w:sz="0" w:space="0" w:color="auto"/>
        <w:left w:val="none" w:sz="0" w:space="0" w:color="auto"/>
        <w:bottom w:val="none" w:sz="0" w:space="0" w:color="auto"/>
        <w:right w:val="none" w:sz="0" w:space="0" w:color="auto"/>
      </w:divBdr>
    </w:div>
    <w:div w:id="1181553437">
      <w:bodyDiv w:val="1"/>
      <w:marLeft w:val="0"/>
      <w:marRight w:val="0"/>
      <w:marTop w:val="0"/>
      <w:marBottom w:val="0"/>
      <w:divBdr>
        <w:top w:val="none" w:sz="0" w:space="0" w:color="auto"/>
        <w:left w:val="none" w:sz="0" w:space="0" w:color="auto"/>
        <w:bottom w:val="none" w:sz="0" w:space="0" w:color="auto"/>
        <w:right w:val="none" w:sz="0" w:space="0" w:color="auto"/>
      </w:divBdr>
    </w:div>
    <w:div w:id="1510214258">
      <w:bodyDiv w:val="1"/>
      <w:marLeft w:val="0"/>
      <w:marRight w:val="0"/>
      <w:marTop w:val="0"/>
      <w:marBottom w:val="0"/>
      <w:divBdr>
        <w:top w:val="none" w:sz="0" w:space="0" w:color="auto"/>
        <w:left w:val="none" w:sz="0" w:space="0" w:color="auto"/>
        <w:bottom w:val="none" w:sz="0" w:space="0" w:color="auto"/>
        <w:right w:val="none" w:sz="0" w:space="0" w:color="auto"/>
      </w:divBdr>
    </w:div>
    <w:div w:id="173716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whitney.fung@plaza-network.com" TargetMode="External"/><Relationship Id="rId2" Type="http://schemas.openxmlformats.org/officeDocument/2006/relationships/customXml" Target="../customXml/item2.xml"/><Relationship Id="rId16" Type="http://schemas.openxmlformats.org/officeDocument/2006/relationships/hyperlink" Target="mailto:Ada.jin@plaza-network.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s://apc01.safelinks.protection.outlook.com/?url=https%3A%2F%2Fwww.plazapremiumgroup.com%2F&amp;data=05%7C02%7Cwhitney.fung%40plaza-network.com%7Cb73228f69649471153ed08dc8c4b2e82%7C57c780997a6f42de9103b6ff47502aac%7C0%7C0%7C638539501783740352%7CUnknown%7CTWFpbGZsb3d8eyJWIjoiMC4wLjAwMDAiLCJQIjoiV2luMzIiLCJBTiI6Ik1haWwiLCJXVCI6Mn0%3D%7C0%7C%7C%7C&amp;sdata=e1yaoen78nb4kWIILR4XwqpHpbtRvi5CKGWQ1hcLd0A%3D&amp;reserved=0"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dropbox.com/scl/fo/l9m2552y4wz24ruzkl35s/AFlj5AixycOF3P9sK1lVvOI?rlkey=8u8k9vc1pb0m213dt0kqcb92w&amp;st=lnv9ohll&amp;dl=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D20B8BAF1B66488ACA0A0ADE234B18" ma:contentTypeVersion="11" ma:contentTypeDescription="Create a new document." ma:contentTypeScope="" ma:versionID="bc5769f4a5bb8bb7a8ed818a1071c49c">
  <xsd:schema xmlns:xsd="http://www.w3.org/2001/XMLSchema" xmlns:xs="http://www.w3.org/2001/XMLSchema" xmlns:p="http://schemas.microsoft.com/office/2006/metadata/properties" xmlns:ns3="a0257fd6-4167-48e0-99ec-201e0d8fb3f0" targetNamespace="http://schemas.microsoft.com/office/2006/metadata/properties" ma:root="true" ma:fieldsID="b89f1896936631241d03e6a42939c22b" ns3:_="">
    <xsd:import namespace="a0257fd6-4167-48e0-99ec-201e0d8fb3f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257fd6-4167-48e0-99ec-201e0d8fb3f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a0257fd6-4167-48e0-99ec-201e0d8fb3f0" xsi:nil="true"/>
  </documentManagement>
</p:properties>
</file>

<file path=customXml/itemProps1.xml><?xml version="1.0" encoding="utf-8"?>
<ds:datastoreItem xmlns:ds="http://schemas.openxmlformats.org/officeDocument/2006/customXml" ds:itemID="{F710F3C6-662B-4A72-AB6E-1B14A0ABE7F7}">
  <ds:schemaRefs>
    <ds:schemaRef ds:uri="http://schemas.microsoft.com/sharepoint/v3/contenttype/forms"/>
  </ds:schemaRefs>
</ds:datastoreItem>
</file>

<file path=customXml/itemProps2.xml><?xml version="1.0" encoding="utf-8"?>
<ds:datastoreItem xmlns:ds="http://schemas.openxmlformats.org/officeDocument/2006/customXml" ds:itemID="{9D89857B-5C24-43D5-86C0-774394049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257fd6-4167-48e0-99ec-201e0d8fb3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84DB05-7076-48CF-A663-27E17DC9A610}">
  <ds:schemaRefs>
    <ds:schemaRef ds:uri="http://schemas.microsoft.com/office/2006/metadata/properties"/>
    <ds:schemaRef ds:uri="http://schemas.microsoft.com/office/infopath/2007/PartnerControls"/>
    <ds:schemaRef ds:uri="a0257fd6-4167-48e0-99ec-201e0d8fb3f0"/>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6</Pages>
  <Words>1086</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 Jin</dc:creator>
  <cp:keywords/>
  <dc:description/>
  <cp:lastModifiedBy>Whitney Fung</cp:lastModifiedBy>
  <cp:revision>47</cp:revision>
  <cp:lastPrinted>2024-10-23T07:54:00Z</cp:lastPrinted>
  <dcterms:created xsi:type="dcterms:W3CDTF">2024-10-21T07:20:00Z</dcterms:created>
  <dcterms:modified xsi:type="dcterms:W3CDTF">2024-10-23T11:29:00Z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0x01010004D20B8BAF1B66488ACA0A0ADE234B18</vt:lpwstr>
  </property>
  <property fmtid="{D5CDD505-2E9C-101B-9397-08002B2CF9AE}" pid="3" name="_DocHome">
    <vt:i4>123410381</vt:i4>
  </property>
</Properties>
</file>